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2B" w:rsidRPr="00693A60" w:rsidRDefault="00D3412B" w:rsidP="00D3412B">
      <w:pPr>
        <w:widowControl w:val="0"/>
        <w:tabs>
          <w:tab w:val="left" w:pos="709"/>
        </w:tabs>
        <w:ind w:left="142" w:firstLine="142"/>
        <w:jc w:val="center"/>
        <w:rPr>
          <w:b/>
          <w:color w:val="000000" w:themeColor="text1"/>
        </w:rPr>
      </w:pPr>
      <w:r w:rsidRPr="00693A60">
        <w:rPr>
          <w:b/>
          <w:color w:val="000000" w:themeColor="text1"/>
        </w:rPr>
        <w:t>EDITAL PARA PROCESSO S</w:t>
      </w:r>
      <w:r w:rsidR="00797F91" w:rsidRPr="00693A60">
        <w:rPr>
          <w:b/>
          <w:color w:val="000000" w:themeColor="text1"/>
        </w:rPr>
        <w:t xml:space="preserve">ELETIVO </w:t>
      </w:r>
      <w:r w:rsidR="00693A60">
        <w:rPr>
          <w:b/>
          <w:color w:val="000000" w:themeColor="text1"/>
        </w:rPr>
        <w:t>PÚBLICO</w:t>
      </w:r>
      <w:r w:rsidR="00797F91" w:rsidRPr="00693A60">
        <w:rPr>
          <w:b/>
          <w:color w:val="000000" w:themeColor="text1"/>
        </w:rPr>
        <w:t xml:space="preserve"> Nº </w:t>
      </w:r>
      <w:r w:rsidR="00E47D26">
        <w:rPr>
          <w:b/>
          <w:color w:val="000000" w:themeColor="text1"/>
        </w:rPr>
        <w:t xml:space="preserve">001/2018 </w:t>
      </w:r>
    </w:p>
    <w:p w:rsidR="00D3412B" w:rsidRPr="00693A60" w:rsidRDefault="00D3412B" w:rsidP="00D3412B">
      <w:pPr>
        <w:widowControl w:val="0"/>
        <w:tabs>
          <w:tab w:val="left" w:pos="709"/>
        </w:tabs>
        <w:ind w:left="142" w:firstLine="142"/>
        <w:jc w:val="center"/>
        <w:rPr>
          <w:b/>
          <w:color w:val="000000" w:themeColor="text1"/>
        </w:rPr>
      </w:pPr>
      <w:r w:rsidRPr="00693A60">
        <w:rPr>
          <w:b/>
          <w:color w:val="000000" w:themeColor="text1"/>
        </w:rPr>
        <w:t> </w:t>
      </w:r>
    </w:p>
    <w:p w:rsidR="00D3412B" w:rsidRPr="00693A60" w:rsidRDefault="00D3412B" w:rsidP="00D3412B">
      <w:pPr>
        <w:widowControl w:val="0"/>
        <w:tabs>
          <w:tab w:val="left" w:pos="709"/>
        </w:tabs>
        <w:ind w:left="142" w:firstLine="142"/>
        <w:jc w:val="both"/>
        <w:rPr>
          <w:color w:val="000000" w:themeColor="text1"/>
        </w:rPr>
      </w:pPr>
      <w:r w:rsidRPr="00693A60">
        <w:rPr>
          <w:color w:val="000000" w:themeColor="text1"/>
        </w:rPr>
        <w:t> </w:t>
      </w:r>
    </w:p>
    <w:p w:rsidR="00084A12" w:rsidRPr="00634349" w:rsidRDefault="006E675D" w:rsidP="00AE48FD">
      <w:pPr>
        <w:jc w:val="both"/>
      </w:pPr>
      <w:r>
        <w:rPr>
          <w:color w:val="000000"/>
        </w:rPr>
        <w:t>O</w:t>
      </w:r>
      <w:r w:rsidR="00084A12" w:rsidRPr="00693A60">
        <w:rPr>
          <w:color w:val="000000"/>
        </w:rPr>
        <w:t xml:space="preserve"> Prefeit</w:t>
      </w:r>
      <w:r>
        <w:rPr>
          <w:color w:val="000000"/>
        </w:rPr>
        <w:t>o</w:t>
      </w:r>
      <w:r w:rsidR="00084A12" w:rsidRPr="00693A60">
        <w:rPr>
          <w:color w:val="000000"/>
        </w:rPr>
        <w:t xml:space="preserve"> Municipal de </w:t>
      </w:r>
      <w:r w:rsidR="00A81ABD">
        <w:rPr>
          <w:color w:val="000000"/>
        </w:rPr>
        <w:t>Salete</w:t>
      </w:r>
      <w:r w:rsidR="00084A12" w:rsidRPr="00693A60">
        <w:rPr>
          <w:color w:val="000000"/>
        </w:rPr>
        <w:t>, Estado de Santa Catarina, no uso de suas atribuições legais, TORNA PÚBLICO, para conhecimento dos interessados, que estão abertas inscrições para o Processo S</w:t>
      </w:r>
      <w:r w:rsidR="00797F91" w:rsidRPr="00693A60">
        <w:rPr>
          <w:color w:val="000000"/>
        </w:rPr>
        <w:t xml:space="preserve">eletivo </w:t>
      </w:r>
      <w:r w:rsidR="00693A60">
        <w:rPr>
          <w:color w:val="000000"/>
        </w:rPr>
        <w:t>Público</w:t>
      </w:r>
      <w:r w:rsidR="00797F91" w:rsidRPr="00693A60">
        <w:rPr>
          <w:color w:val="000000"/>
        </w:rPr>
        <w:t xml:space="preserve"> n° </w:t>
      </w:r>
      <w:r w:rsidR="00B32F0A">
        <w:rPr>
          <w:color w:val="000000"/>
        </w:rPr>
        <w:t>001/2018</w:t>
      </w:r>
      <w:r w:rsidR="00084A12" w:rsidRPr="00693A60">
        <w:rPr>
          <w:color w:val="000000"/>
        </w:rPr>
        <w:t xml:space="preserve">, objetivando </w:t>
      </w:r>
      <w:r w:rsidR="00797F91" w:rsidRPr="00693A60">
        <w:rPr>
          <w:color w:val="000000"/>
        </w:rPr>
        <w:t xml:space="preserve">efetuar </w:t>
      </w:r>
      <w:r w:rsidR="00E47D26">
        <w:rPr>
          <w:color w:val="000000"/>
        </w:rPr>
        <w:t>con</w:t>
      </w:r>
      <w:r w:rsidR="00AB5912">
        <w:rPr>
          <w:color w:val="000000"/>
        </w:rPr>
        <w:t>tratação provisória de Medico do ESF</w:t>
      </w:r>
      <w:r w:rsidR="00AE48FD">
        <w:rPr>
          <w:color w:val="000000"/>
        </w:rPr>
        <w:t xml:space="preserve">, </w:t>
      </w:r>
      <w:r w:rsidR="00084A12" w:rsidRPr="00693A60">
        <w:rPr>
          <w:color w:val="000000"/>
        </w:rPr>
        <w:t>para admissão</w:t>
      </w:r>
      <w:r w:rsidR="00797F91" w:rsidRPr="00693A60">
        <w:rPr>
          <w:color w:val="000000"/>
        </w:rPr>
        <w:t xml:space="preserve"> de acordo com a necessidade</w:t>
      </w:r>
      <w:r w:rsidR="00084A12" w:rsidRPr="00693A60">
        <w:rPr>
          <w:color w:val="000000"/>
        </w:rPr>
        <w:t xml:space="preserve">, de acordo com </w:t>
      </w:r>
      <w:r w:rsidR="00E47D26">
        <w:rPr>
          <w:color w:val="000000"/>
        </w:rPr>
        <w:t xml:space="preserve">o disposto na Lei Complementar </w:t>
      </w:r>
      <w:r w:rsidR="00E47D26">
        <w:rPr>
          <w:color w:val="000000" w:themeColor="text1"/>
          <w:kern w:val="28"/>
        </w:rPr>
        <w:t>nº</w:t>
      </w:r>
      <w:r w:rsidR="00AB5912">
        <w:rPr>
          <w:color w:val="000000" w:themeColor="text1"/>
          <w:kern w:val="28"/>
        </w:rPr>
        <w:t xml:space="preserve"> </w:t>
      </w:r>
      <w:r w:rsidR="00AB5912">
        <w:t xml:space="preserve">045 de 10 de maio de </w:t>
      </w:r>
      <w:r w:rsidR="00634349" w:rsidRPr="00634349">
        <w:t>2007,</w:t>
      </w:r>
      <w:r w:rsidR="00AB5912" w:rsidRPr="00634349">
        <w:t xml:space="preserve"> lei nº 849 de primeiro de abril de 1993</w:t>
      </w:r>
      <w:r w:rsidR="00634349" w:rsidRPr="00634349">
        <w:t xml:space="preserve"> e Lei 1.198 de 07 de fevereiro de 2002 e lei nº 108 de 18 de junho de 2016</w:t>
      </w:r>
      <w:r w:rsidR="00115780">
        <w:t xml:space="preserve"> e lei complementar nº 117 de 13 de julho de 2017</w:t>
      </w:r>
      <w:r w:rsidR="00634349" w:rsidRPr="00634349">
        <w:t>,</w:t>
      </w:r>
      <w:r w:rsidR="00AE48FD" w:rsidRPr="00634349">
        <w:t xml:space="preserve"> </w:t>
      </w:r>
      <w:r w:rsidR="00084A12" w:rsidRPr="00634349">
        <w:t>e</w:t>
      </w:r>
      <w:r w:rsidR="00AE48FD" w:rsidRPr="00634349">
        <w:t xml:space="preserve"> de acordo com as seguintes disposições deste edital</w:t>
      </w:r>
      <w:r w:rsidR="00084A12" w:rsidRPr="00634349">
        <w:t>:</w:t>
      </w:r>
    </w:p>
    <w:p w:rsidR="00D3412B" w:rsidRPr="00602194" w:rsidRDefault="00D3412B" w:rsidP="00D3412B">
      <w:pPr>
        <w:spacing w:line="360" w:lineRule="auto"/>
        <w:jc w:val="both"/>
        <w:rPr>
          <w:color w:val="FF0000"/>
        </w:rPr>
      </w:pPr>
    </w:p>
    <w:p w:rsidR="00D3412B" w:rsidRPr="00693A60" w:rsidRDefault="00D3412B" w:rsidP="00D3412B">
      <w:pPr>
        <w:spacing w:line="360" w:lineRule="auto"/>
        <w:jc w:val="both"/>
        <w:rPr>
          <w:b/>
          <w:color w:val="000000" w:themeColor="text1"/>
        </w:rPr>
      </w:pPr>
      <w:r w:rsidRPr="00693A60">
        <w:rPr>
          <w:b/>
          <w:color w:val="000000" w:themeColor="text1"/>
        </w:rPr>
        <w:t xml:space="preserve">1 </w:t>
      </w:r>
      <w:r w:rsidR="005E76A8">
        <w:rPr>
          <w:b/>
          <w:color w:val="000000" w:themeColor="text1"/>
        </w:rPr>
        <w:t>–</w:t>
      </w:r>
      <w:r w:rsidRPr="00693A60">
        <w:rPr>
          <w:b/>
          <w:color w:val="000000" w:themeColor="text1"/>
        </w:rPr>
        <w:t xml:space="preserve"> DAS DISPOSIÇÕES PRELIMINARES</w:t>
      </w:r>
    </w:p>
    <w:p w:rsidR="00AE104B" w:rsidRPr="00693A60" w:rsidRDefault="00AE104B" w:rsidP="00AB5912"/>
    <w:p w:rsidR="00D3412B" w:rsidRPr="00693A60" w:rsidRDefault="00D3412B" w:rsidP="00AB5912">
      <w:pPr>
        <w:rPr>
          <w:kern w:val="28"/>
        </w:rPr>
      </w:pPr>
      <w:r w:rsidRPr="00693A60">
        <w:rPr>
          <w:kern w:val="28"/>
        </w:rPr>
        <w:t xml:space="preserve">1.1 </w:t>
      </w:r>
      <w:r w:rsidR="005E76A8">
        <w:rPr>
          <w:kern w:val="28"/>
        </w:rPr>
        <w:t>–</w:t>
      </w:r>
      <w:r w:rsidRPr="00693A60">
        <w:rPr>
          <w:kern w:val="28"/>
        </w:rPr>
        <w:t xml:space="preserve"> O presente </w:t>
      </w:r>
      <w:r w:rsidR="00693A60">
        <w:rPr>
          <w:kern w:val="28"/>
        </w:rPr>
        <w:t>Processo Seletivo Público</w:t>
      </w:r>
      <w:r w:rsidRPr="00693A60">
        <w:rPr>
          <w:kern w:val="28"/>
        </w:rPr>
        <w:t xml:space="preserve"> será regido por este edital.</w:t>
      </w:r>
    </w:p>
    <w:p w:rsidR="00D3412B" w:rsidRDefault="00D3412B" w:rsidP="00AB5912">
      <w:pPr>
        <w:rPr>
          <w:kern w:val="28"/>
        </w:rPr>
      </w:pPr>
      <w:r w:rsidRPr="00693A60">
        <w:rPr>
          <w:kern w:val="28"/>
        </w:rPr>
        <w:t>1</w:t>
      </w:r>
      <w:r w:rsidR="00AE104B" w:rsidRPr="00693A60">
        <w:rPr>
          <w:kern w:val="28"/>
        </w:rPr>
        <w:t xml:space="preserve">.2 </w:t>
      </w:r>
      <w:r w:rsidR="005E76A8">
        <w:rPr>
          <w:kern w:val="28"/>
        </w:rPr>
        <w:t>–</w:t>
      </w:r>
      <w:r w:rsidRPr="00693A60">
        <w:rPr>
          <w:kern w:val="28"/>
        </w:rPr>
        <w:t xml:space="preserve"> Este </w:t>
      </w:r>
      <w:r w:rsidR="00693A60">
        <w:rPr>
          <w:kern w:val="28"/>
        </w:rPr>
        <w:t>Processo Seletivo Público</w:t>
      </w:r>
      <w:r w:rsidRPr="00693A60">
        <w:rPr>
          <w:kern w:val="28"/>
        </w:rPr>
        <w:t xml:space="preserve"> far-se-á através de prova escrita</w:t>
      </w:r>
      <w:r w:rsidR="00AE104B" w:rsidRPr="00693A60">
        <w:rPr>
          <w:kern w:val="28"/>
        </w:rPr>
        <w:t>.</w:t>
      </w:r>
      <w:r w:rsidRPr="00693A60">
        <w:rPr>
          <w:kern w:val="28"/>
        </w:rPr>
        <w:t xml:space="preserve"> </w:t>
      </w:r>
    </w:p>
    <w:p w:rsidR="00AE48FD" w:rsidRDefault="00091832" w:rsidP="00AB5912">
      <w:pPr>
        <w:rPr>
          <w:kern w:val="28"/>
        </w:rPr>
      </w:pPr>
      <w:r>
        <w:rPr>
          <w:kern w:val="28"/>
        </w:rPr>
        <w:t xml:space="preserve">1.3 </w:t>
      </w:r>
      <w:r w:rsidR="005E76A8">
        <w:rPr>
          <w:kern w:val="28"/>
        </w:rPr>
        <w:t>–</w:t>
      </w:r>
      <w:r>
        <w:rPr>
          <w:kern w:val="28"/>
        </w:rPr>
        <w:t xml:space="preserve"> </w:t>
      </w:r>
      <w:r w:rsidR="00AE48FD">
        <w:rPr>
          <w:kern w:val="28"/>
        </w:rPr>
        <w:t xml:space="preserve">O processo Seletivo será realizado </w:t>
      </w:r>
      <w:r w:rsidR="00A039F6">
        <w:rPr>
          <w:kern w:val="28"/>
        </w:rPr>
        <w:t>sob responsabilidade</w:t>
      </w:r>
      <w:r w:rsidR="00AE48FD">
        <w:rPr>
          <w:kern w:val="28"/>
        </w:rPr>
        <w:t xml:space="preserve"> da Prefeitura Municipal de Salete, sito a Rua do Santuário nº 162, Centro</w:t>
      </w:r>
      <w:r w:rsidR="00634349">
        <w:rPr>
          <w:kern w:val="28"/>
        </w:rPr>
        <w:t>, através de C</w:t>
      </w:r>
      <w:r w:rsidR="00A039F6">
        <w:rPr>
          <w:kern w:val="28"/>
        </w:rPr>
        <w:t>omissão</w:t>
      </w:r>
      <w:r w:rsidR="00634349">
        <w:rPr>
          <w:kern w:val="28"/>
        </w:rPr>
        <w:t xml:space="preserve"> </w:t>
      </w:r>
      <w:r w:rsidR="00634349">
        <w:rPr>
          <w:bCs/>
          <w:color w:val="000000"/>
        </w:rPr>
        <w:t>Municipal Coordenadora do Processo Seletivo</w:t>
      </w:r>
      <w:r w:rsidR="00A039F6">
        <w:rPr>
          <w:kern w:val="28"/>
        </w:rPr>
        <w:t xml:space="preserve"> designada exclusi</w:t>
      </w:r>
      <w:r w:rsidR="00634349">
        <w:rPr>
          <w:kern w:val="28"/>
        </w:rPr>
        <w:t>vamente para este fim através de</w:t>
      </w:r>
      <w:r w:rsidR="00A039F6">
        <w:rPr>
          <w:kern w:val="28"/>
        </w:rPr>
        <w:t xml:space="preserve"> Decreto </w:t>
      </w:r>
      <w:r w:rsidR="00AB5912">
        <w:rPr>
          <w:kern w:val="28"/>
        </w:rPr>
        <w:t>Municipal</w:t>
      </w:r>
      <w:r w:rsidR="00AE48FD">
        <w:rPr>
          <w:kern w:val="28"/>
        </w:rPr>
        <w:t>.</w:t>
      </w:r>
    </w:p>
    <w:p w:rsidR="009B7EFC" w:rsidRPr="00693A60" w:rsidRDefault="009B7EFC" w:rsidP="00AB5912">
      <w:pPr>
        <w:rPr>
          <w:kern w:val="28"/>
        </w:rPr>
      </w:pPr>
      <w:r>
        <w:rPr>
          <w:kern w:val="28"/>
        </w:rPr>
        <w:t xml:space="preserve">1.4 – A Vaga oferecida será para ocupar temporariamente </w:t>
      </w:r>
      <w:r w:rsidR="00B32F0A">
        <w:rPr>
          <w:kern w:val="28"/>
        </w:rPr>
        <w:t>a vaga existente.</w:t>
      </w:r>
    </w:p>
    <w:p w:rsidR="00AE104B" w:rsidRPr="00693A60" w:rsidRDefault="00AE104B" w:rsidP="00D3412B">
      <w:pPr>
        <w:pStyle w:val="ContedodaTabela"/>
        <w:widowControl/>
        <w:suppressLineNumbers w:val="0"/>
        <w:suppressAutoHyphens w:val="0"/>
        <w:overflowPunct/>
        <w:autoSpaceDE/>
        <w:autoSpaceDN/>
        <w:adjustRightInd/>
        <w:spacing w:line="360" w:lineRule="auto"/>
        <w:ind w:left="567" w:hanging="567"/>
        <w:rPr>
          <w:rFonts w:ascii="Times New Roman" w:hAnsi="Times New Roman"/>
          <w:color w:val="000000" w:themeColor="text1"/>
          <w:kern w:val="28"/>
          <w:szCs w:val="24"/>
        </w:rPr>
      </w:pPr>
    </w:p>
    <w:p w:rsidR="00D3412B" w:rsidRPr="00693A60" w:rsidRDefault="00D3412B" w:rsidP="00D3412B">
      <w:pPr>
        <w:jc w:val="both"/>
        <w:rPr>
          <w:b/>
          <w:color w:val="000000" w:themeColor="text1"/>
        </w:rPr>
      </w:pPr>
      <w:r w:rsidRPr="00693A60">
        <w:rPr>
          <w:b/>
          <w:color w:val="000000" w:themeColor="text1"/>
        </w:rPr>
        <w:t>2 – DO EMPREGO</w:t>
      </w:r>
    </w:p>
    <w:p w:rsidR="00AE104B" w:rsidRPr="00693A60" w:rsidRDefault="00AE104B" w:rsidP="00D3412B">
      <w:pPr>
        <w:jc w:val="both"/>
        <w:rPr>
          <w:b/>
          <w:color w:val="000000" w:themeColor="text1"/>
        </w:rPr>
      </w:pPr>
    </w:p>
    <w:tbl>
      <w:tblPr>
        <w:tblStyle w:val="Tabelacomgrade"/>
        <w:tblW w:w="9209" w:type="dxa"/>
        <w:tblLayout w:type="fixed"/>
        <w:tblLook w:val="04A0" w:firstRow="1" w:lastRow="0" w:firstColumn="1" w:lastColumn="0" w:noHBand="0" w:noVBand="1"/>
      </w:tblPr>
      <w:tblGrid>
        <w:gridCol w:w="1696"/>
        <w:gridCol w:w="1134"/>
        <w:gridCol w:w="1418"/>
        <w:gridCol w:w="3402"/>
        <w:gridCol w:w="1559"/>
      </w:tblGrid>
      <w:tr w:rsidR="00E47D26" w:rsidRPr="00693A60" w:rsidTr="00602194">
        <w:trPr>
          <w:trHeight w:val="854"/>
        </w:trPr>
        <w:tc>
          <w:tcPr>
            <w:tcW w:w="1696" w:type="dxa"/>
          </w:tcPr>
          <w:p w:rsidR="00E47D26" w:rsidRPr="00693A60" w:rsidRDefault="00E47D26" w:rsidP="00693A60">
            <w:pPr>
              <w:autoSpaceDE w:val="0"/>
              <w:autoSpaceDN w:val="0"/>
              <w:adjustRightInd w:val="0"/>
              <w:jc w:val="both"/>
              <w:rPr>
                <w:b/>
                <w:bCs/>
                <w:color w:val="000000"/>
              </w:rPr>
            </w:pPr>
            <w:r w:rsidRPr="00693A60">
              <w:rPr>
                <w:b/>
                <w:bCs/>
                <w:color w:val="000000"/>
              </w:rPr>
              <w:t>CARGO</w:t>
            </w:r>
          </w:p>
          <w:p w:rsidR="00E47D26" w:rsidRPr="00693A60" w:rsidRDefault="00E47D26" w:rsidP="00693A60">
            <w:pPr>
              <w:autoSpaceDE w:val="0"/>
              <w:autoSpaceDN w:val="0"/>
              <w:adjustRightInd w:val="0"/>
              <w:jc w:val="both"/>
              <w:rPr>
                <w:color w:val="000000"/>
              </w:rPr>
            </w:pPr>
          </w:p>
        </w:tc>
        <w:tc>
          <w:tcPr>
            <w:tcW w:w="1134" w:type="dxa"/>
          </w:tcPr>
          <w:p w:rsidR="00E47D26" w:rsidRPr="00693A60" w:rsidRDefault="00E47D26" w:rsidP="00693A60">
            <w:pPr>
              <w:autoSpaceDE w:val="0"/>
              <w:autoSpaceDN w:val="0"/>
              <w:adjustRightInd w:val="0"/>
              <w:jc w:val="both"/>
              <w:rPr>
                <w:b/>
                <w:bCs/>
                <w:color w:val="000000"/>
              </w:rPr>
            </w:pPr>
            <w:r w:rsidRPr="00693A60">
              <w:rPr>
                <w:b/>
                <w:bCs/>
                <w:color w:val="000000"/>
              </w:rPr>
              <w:t>VAGAS</w:t>
            </w:r>
          </w:p>
          <w:p w:rsidR="00E47D26" w:rsidRPr="00693A60" w:rsidRDefault="00E47D26" w:rsidP="00693A60">
            <w:pPr>
              <w:autoSpaceDE w:val="0"/>
              <w:autoSpaceDN w:val="0"/>
              <w:adjustRightInd w:val="0"/>
              <w:jc w:val="both"/>
              <w:rPr>
                <w:color w:val="000000"/>
              </w:rPr>
            </w:pPr>
          </w:p>
        </w:tc>
        <w:tc>
          <w:tcPr>
            <w:tcW w:w="1418" w:type="dxa"/>
          </w:tcPr>
          <w:p w:rsidR="00E47D26" w:rsidRPr="00693A60" w:rsidRDefault="00E47D26" w:rsidP="00693A60">
            <w:pPr>
              <w:autoSpaceDE w:val="0"/>
              <w:autoSpaceDN w:val="0"/>
              <w:adjustRightInd w:val="0"/>
              <w:jc w:val="both"/>
              <w:rPr>
                <w:b/>
                <w:bCs/>
                <w:color w:val="000000"/>
              </w:rPr>
            </w:pPr>
            <w:r w:rsidRPr="00693A60">
              <w:rPr>
                <w:b/>
                <w:bCs/>
                <w:color w:val="000000"/>
              </w:rPr>
              <w:t>CARGA</w:t>
            </w:r>
          </w:p>
          <w:p w:rsidR="00E47D26" w:rsidRPr="00693A60" w:rsidRDefault="00E47D26" w:rsidP="00693A60">
            <w:pPr>
              <w:autoSpaceDE w:val="0"/>
              <w:autoSpaceDN w:val="0"/>
              <w:adjustRightInd w:val="0"/>
              <w:jc w:val="both"/>
              <w:rPr>
                <w:b/>
                <w:bCs/>
                <w:color w:val="000000"/>
              </w:rPr>
            </w:pPr>
            <w:r w:rsidRPr="00693A60">
              <w:rPr>
                <w:b/>
                <w:bCs/>
                <w:color w:val="000000"/>
              </w:rPr>
              <w:t>HORÁRIA</w:t>
            </w:r>
          </w:p>
          <w:p w:rsidR="00E47D26" w:rsidRPr="00693A60" w:rsidRDefault="00E47D26" w:rsidP="00693A60">
            <w:pPr>
              <w:autoSpaceDE w:val="0"/>
              <w:autoSpaceDN w:val="0"/>
              <w:adjustRightInd w:val="0"/>
              <w:jc w:val="both"/>
              <w:rPr>
                <w:b/>
                <w:bCs/>
                <w:color w:val="000000"/>
              </w:rPr>
            </w:pPr>
            <w:r w:rsidRPr="00693A60">
              <w:rPr>
                <w:b/>
                <w:bCs/>
                <w:color w:val="000000"/>
              </w:rPr>
              <w:t>SEMANAL</w:t>
            </w:r>
          </w:p>
        </w:tc>
        <w:tc>
          <w:tcPr>
            <w:tcW w:w="3402" w:type="dxa"/>
          </w:tcPr>
          <w:p w:rsidR="00E47D26" w:rsidRPr="00693A60" w:rsidRDefault="00E47D26" w:rsidP="00693A60">
            <w:pPr>
              <w:autoSpaceDE w:val="0"/>
              <w:autoSpaceDN w:val="0"/>
              <w:adjustRightInd w:val="0"/>
              <w:jc w:val="both"/>
              <w:rPr>
                <w:b/>
                <w:bCs/>
                <w:color w:val="000000"/>
              </w:rPr>
            </w:pPr>
            <w:r w:rsidRPr="00693A60">
              <w:rPr>
                <w:b/>
                <w:bCs/>
                <w:color w:val="000000"/>
              </w:rPr>
              <w:t>HABILITAÇÃO MINIMA</w:t>
            </w:r>
          </w:p>
          <w:p w:rsidR="00E47D26" w:rsidRPr="00693A60" w:rsidRDefault="00E47D26" w:rsidP="00693A60">
            <w:pPr>
              <w:autoSpaceDE w:val="0"/>
              <w:autoSpaceDN w:val="0"/>
              <w:adjustRightInd w:val="0"/>
              <w:jc w:val="both"/>
              <w:rPr>
                <w:color w:val="000000"/>
              </w:rPr>
            </w:pPr>
          </w:p>
        </w:tc>
        <w:tc>
          <w:tcPr>
            <w:tcW w:w="1559" w:type="dxa"/>
          </w:tcPr>
          <w:p w:rsidR="00E47D26" w:rsidRPr="00693A60" w:rsidRDefault="00E47D26" w:rsidP="00693A60">
            <w:pPr>
              <w:autoSpaceDE w:val="0"/>
              <w:autoSpaceDN w:val="0"/>
              <w:adjustRightInd w:val="0"/>
              <w:jc w:val="both"/>
              <w:rPr>
                <w:b/>
                <w:bCs/>
                <w:color w:val="000000"/>
              </w:rPr>
            </w:pPr>
            <w:r>
              <w:rPr>
                <w:b/>
                <w:bCs/>
                <w:color w:val="000000"/>
              </w:rPr>
              <w:t>SALÁRIO</w:t>
            </w:r>
          </w:p>
          <w:p w:rsidR="00E47D26" w:rsidRPr="00AE48FD" w:rsidRDefault="00E47D26" w:rsidP="00693A60">
            <w:pPr>
              <w:autoSpaceDE w:val="0"/>
              <w:autoSpaceDN w:val="0"/>
              <w:adjustRightInd w:val="0"/>
              <w:jc w:val="both"/>
              <w:rPr>
                <w:b/>
                <w:bCs/>
                <w:color w:val="000000"/>
              </w:rPr>
            </w:pPr>
            <w:r w:rsidRPr="00693A60">
              <w:rPr>
                <w:b/>
                <w:bCs/>
                <w:color w:val="000000"/>
              </w:rPr>
              <w:t>INICIAL</w:t>
            </w:r>
          </w:p>
        </w:tc>
      </w:tr>
      <w:tr w:rsidR="00E47D26" w:rsidRPr="00693A60" w:rsidTr="00602194">
        <w:tc>
          <w:tcPr>
            <w:tcW w:w="1696" w:type="dxa"/>
          </w:tcPr>
          <w:p w:rsidR="00E47D26" w:rsidRDefault="00AB5912" w:rsidP="00693A60">
            <w:pPr>
              <w:autoSpaceDE w:val="0"/>
              <w:autoSpaceDN w:val="0"/>
              <w:adjustRightInd w:val="0"/>
              <w:jc w:val="center"/>
              <w:rPr>
                <w:color w:val="000000"/>
              </w:rPr>
            </w:pPr>
            <w:r>
              <w:rPr>
                <w:color w:val="000000"/>
              </w:rPr>
              <w:t>Medico do</w:t>
            </w:r>
            <w:r w:rsidR="00E47D26">
              <w:rPr>
                <w:color w:val="000000"/>
              </w:rPr>
              <w:t xml:space="preserve"> ESF</w:t>
            </w:r>
          </w:p>
        </w:tc>
        <w:tc>
          <w:tcPr>
            <w:tcW w:w="1134" w:type="dxa"/>
          </w:tcPr>
          <w:p w:rsidR="00E47D26" w:rsidRPr="00693A60" w:rsidRDefault="00E47D26" w:rsidP="00235C19">
            <w:pPr>
              <w:autoSpaceDE w:val="0"/>
              <w:autoSpaceDN w:val="0"/>
              <w:adjustRightInd w:val="0"/>
              <w:jc w:val="center"/>
              <w:rPr>
                <w:color w:val="000000"/>
              </w:rPr>
            </w:pPr>
            <w:r>
              <w:rPr>
                <w:color w:val="000000"/>
              </w:rPr>
              <w:t>01</w:t>
            </w:r>
          </w:p>
        </w:tc>
        <w:tc>
          <w:tcPr>
            <w:tcW w:w="1418" w:type="dxa"/>
          </w:tcPr>
          <w:p w:rsidR="00E47D26" w:rsidRPr="00693A60" w:rsidRDefault="00E47D26" w:rsidP="00235C19">
            <w:pPr>
              <w:autoSpaceDE w:val="0"/>
              <w:autoSpaceDN w:val="0"/>
              <w:adjustRightInd w:val="0"/>
              <w:jc w:val="center"/>
              <w:rPr>
                <w:color w:val="000000"/>
              </w:rPr>
            </w:pPr>
            <w:r w:rsidRPr="00693A60">
              <w:rPr>
                <w:color w:val="000000"/>
              </w:rPr>
              <w:t>40hs</w:t>
            </w:r>
          </w:p>
        </w:tc>
        <w:tc>
          <w:tcPr>
            <w:tcW w:w="3402" w:type="dxa"/>
          </w:tcPr>
          <w:p w:rsidR="00E47D26" w:rsidRDefault="0012209B" w:rsidP="00002DE2">
            <w:pPr>
              <w:autoSpaceDE w:val="0"/>
              <w:autoSpaceDN w:val="0"/>
              <w:adjustRightInd w:val="0"/>
              <w:jc w:val="center"/>
              <w:rPr>
                <w:color w:val="000000"/>
              </w:rPr>
            </w:pPr>
            <w:r>
              <w:t>Nível superior, formação em Medicina e registro no CRM</w:t>
            </w:r>
            <w:r w:rsidR="00E47D26" w:rsidRPr="005E76A8">
              <w:rPr>
                <w:bCs/>
                <w:color w:val="000000"/>
              </w:rPr>
              <w:t>.</w:t>
            </w:r>
          </w:p>
        </w:tc>
        <w:tc>
          <w:tcPr>
            <w:tcW w:w="1559" w:type="dxa"/>
          </w:tcPr>
          <w:p w:rsidR="00E47D26" w:rsidRPr="00F64836" w:rsidRDefault="00E47D26" w:rsidP="000076EE">
            <w:pPr>
              <w:jc w:val="right"/>
            </w:pPr>
            <w:r w:rsidRPr="00F64836">
              <w:t xml:space="preserve">R$ </w:t>
            </w:r>
            <w:r w:rsidR="003A71CE">
              <w:t>16.738,60</w:t>
            </w:r>
          </w:p>
        </w:tc>
      </w:tr>
      <w:tr w:rsidR="00602194" w:rsidRPr="00602194" w:rsidTr="00602194">
        <w:tc>
          <w:tcPr>
            <w:tcW w:w="1696" w:type="dxa"/>
          </w:tcPr>
          <w:p w:rsidR="00A1109B" w:rsidRDefault="00A1109B" w:rsidP="00693A60">
            <w:pPr>
              <w:autoSpaceDE w:val="0"/>
              <w:autoSpaceDN w:val="0"/>
              <w:adjustRightInd w:val="0"/>
              <w:jc w:val="center"/>
            </w:pPr>
          </w:p>
          <w:p w:rsidR="00602194" w:rsidRPr="00634349" w:rsidRDefault="00602194" w:rsidP="00693A60">
            <w:pPr>
              <w:autoSpaceDE w:val="0"/>
              <w:autoSpaceDN w:val="0"/>
              <w:adjustRightInd w:val="0"/>
              <w:jc w:val="center"/>
            </w:pPr>
            <w:r w:rsidRPr="00634349">
              <w:t>Fonoaudiólogo</w:t>
            </w:r>
          </w:p>
        </w:tc>
        <w:tc>
          <w:tcPr>
            <w:tcW w:w="1134" w:type="dxa"/>
          </w:tcPr>
          <w:p w:rsidR="00A1109B" w:rsidRDefault="00A1109B" w:rsidP="00235C19">
            <w:pPr>
              <w:autoSpaceDE w:val="0"/>
              <w:autoSpaceDN w:val="0"/>
              <w:adjustRightInd w:val="0"/>
              <w:jc w:val="center"/>
            </w:pPr>
          </w:p>
          <w:p w:rsidR="00602194" w:rsidRPr="00634349" w:rsidRDefault="00602194" w:rsidP="00235C19">
            <w:pPr>
              <w:autoSpaceDE w:val="0"/>
              <w:autoSpaceDN w:val="0"/>
              <w:adjustRightInd w:val="0"/>
              <w:jc w:val="center"/>
            </w:pPr>
            <w:r w:rsidRPr="00634349">
              <w:t>01</w:t>
            </w:r>
          </w:p>
        </w:tc>
        <w:tc>
          <w:tcPr>
            <w:tcW w:w="1418" w:type="dxa"/>
          </w:tcPr>
          <w:p w:rsidR="00A1109B" w:rsidRDefault="00A1109B" w:rsidP="00235C19">
            <w:pPr>
              <w:autoSpaceDE w:val="0"/>
              <w:autoSpaceDN w:val="0"/>
              <w:adjustRightInd w:val="0"/>
              <w:jc w:val="center"/>
            </w:pPr>
          </w:p>
          <w:p w:rsidR="00602194" w:rsidRPr="00634349" w:rsidRDefault="00634349" w:rsidP="00235C19">
            <w:pPr>
              <w:autoSpaceDE w:val="0"/>
              <w:autoSpaceDN w:val="0"/>
              <w:adjustRightInd w:val="0"/>
              <w:jc w:val="center"/>
            </w:pPr>
            <w:r w:rsidRPr="00634349">
              <w:t>20h</w:t>
            </w:r>
          </w:p>
        </w:tc>
        <w:tc>
          <w:tcPr>
            <w:tcW w:w="3402" w:type="dxa"/>
          </w:tcPr>
          <w:p w:rsidR="00602194" w:rsidRPr="00A1109B" w:rsidRDefault="00A1109B" w:rsidP="00115780">
            <w:pPr>
              <w:autoSpaceDE w:val="0"/>
              <w:autoSpaceDN w:val="0"/>
              <w:adjustRightInd w:val="0"/>
              <w:jc w:val="center"/>
              <w:rPr>
                <w:color w:val="FF0000"/>
              </w:rPr>
            </w:pPr>
            <w:r w:rsidRPr="00A1109B">
              <w:rPr>
                <w:kern w:val="1"/>
              </w:rPr>
              <w:t>Superior Completo em Fonoaudiologia e registro no Conselho.</w:t>
            </w:r>
          </w:p>
        </w:tc>
        <w:tc>
          <w:tcPr>
            <w:tcW w:w="1559" w:type="dxa"/>
          </w:tcPr>
          <w:p w:rsidR="000076EE" w:rsidRDefault="000076EE" w:rsidP="000076EE">
            <w:pPr>
              <w:jc w:val="right"/>
            </w:pPr>
          </w:p>
          <w:p w:rsidR="00602194" w:rsidRPr="00602194" w:rsidRDefault="00634349" w:rsidP="000076EE">
            <w:pPr>
              <w:jc w:val="right"/>
              <w:rPr>
                <w:color w:val="FF0000"/>
              </w:rPr>
            </w:pPr>
            <w:r w:rsidRPr="00F64836">
              <w:t xml:space="preserve">R$ </w:t>
            </w:r>
            <w:r>
              <w:t>2.972,43</w:t>
            </w:r>
          </w:p>
        </w:tc>
      </w:tr>
      <w:tr w:rsidR="00602194" w:rsidRPr="00602194" w:rsidTr="00602194">
        <w:tc>
          <w:tcPr>
            <w:tcW w:w="1696" w:type="dxa"/>
          </w:tcPr>
          <w:p w:rsidR="00A1109B" w:rsidRDefault="00A1109B" w:rsidP="00693A60">
            <w:pPr>
              <w:autoSpaceDE w:val="0"/>
              <w:autoSpaceDN w:val="0"/>
              <w:adjustRightInd w:val="0"/>
              <w:jc w:val="center"/>
            </w:pPr>
          </w:p>
          <w:p w:rsidR="00602194" w:rsidRPr="00634349" w:rsidRDefault="00602194" w:rsidP="00693A60">
            <w:pPr>
              <w:autoSpaceDE w:val="0"/>
              <w:autoSpaceDN w:val="0"/>
              <w:adjustRightInd w:val="0"/>
              <w:jc w:val="center"/>
            </w:pPr>
            <w:r w:rsidRPr="00634349">
              <w:t>Nutricionista</w:t>
            </w:r>
          </w:p>
        </w:tc>
        <w:tc>
          <w:tcPr>
            <w:tcW w:w="1134" w:type="dxa"/>
          </w:tcPr>
          <w:p w:rsidR="00A1109B" w:rsidRDefault="00A1109B" w:rsidP="00235C19">
            <w:pPr>
              <w:autoSpaceDE w:val="0"/>
              <w:autoSpaceDN w:val="0"/>
              <w:adjustRightInd w:val="0"/>
              <w:jc w:val="center"/>
            </w:pPr>
          </w:p>
          <w:p w:rsidR="00602194" w:rsidRPr="00634349" w:rsidRDefault="00602194" w:rsidP="00235C19">
            <w:pPr>
              <w:autoSpaceDE w:val="0"/>
              <w:autoSpaceDN w:val="0"/>
              <w:adjustRightInd w:val="0"/>
              <w:jc w:val="center"/>
            </w:pPr>
            <w:r w:rsidRPr="00634349">
              <w:t>01</w:t>
            </w:r>
          </w:p>
        </w:tc>
        <w:tc>
          <w:tcPr>
            <w:tcW w:w="1418" w:type="dxa"/>
          </w:tcPr>
          <w:p w:rsidR="00A1109B" w:rsidRDefault="00A1109B" w:rsidP="00235C19">
            <w:pPr>
              <w:autoSpaceDE w:val="0"/>
              <w:autoSpaceDN w:val="0"/>
              <w:adjustRightInd w:val="0"/>
              <w:jc w:val="center"/>
            </w:pPr>
          </w:p>
          <w:p w:rsidR="00602194" w:rsidRPr="00634349" w:rsidRDefault="00634349" w:rsidP="00235C19">
            <w:pPr>
              <w:autoSpaceDE w:val="0"/>
              <w:autoSpaceDN w:val="0"/>
              <w:adjustRightInd w:val="0"/>
              <w:jc w:val="center"/>
            </w:pPr>
            <w:r w:rsidRPr="00634349">
              <w:t>40h</w:t>
            </w:r>
          </w:p>
        </w:tc>
        <w:tc>
          <w:tcPr>
            <w:tcW w:w="3402" w:type="dxa"/>
          </w:tcPr>
          <w:p w:rsidR="00602194" w:rsidRPr="00602194" w:rsidRDefault="00115780" w:rsidP="00115780">
            <w:pPr>
              <w:autoSpaceDE w:val="0"/>
              <w:autoSpaceDN w:val="0"/>
              <w:adjustRightInd w:val="0"/>
              <w:jc w:val="center"/>
              <w:rPr>
                <w:color w:val="FF0000"/>
              </w:rPr>
            </w:pPr>
            <w:r>
              <w:t>Nível superior</w:t>
            </w:r>
            <w:r>
              <w:t>, na área específica,</w:t>
            </w:r>
            <w:r>
              <w:t xml:space="preserve"> com Registro </w:t>
            </w:r>
            <w:r>
              <w:t>profissional no órgão fiscalizador competente</w:t>
            </w:r>
          </w:p>
        </w:tc>
        <w:tc>
          <w:tcPr>
            <w:tcW w:w="1559" w:type="dxa"/>
          </w:tcPr>
          <w:p w:rsidR="000076EE" w:rsidRDefault="000076EE" w:rsidP="000076EE">
            <w:pPr>
              <w:jc w:val="right"/>
            </w:pPr>
          </w:p>
          <w:p w:rsidR="00602194" w:rsidRPr="00602194" w:rsidRDefault="00634349" w:rsidP="000076EE">
            <w:pPr>
              <w:jc w:val="right"/>
              <w:rPr>
                <w:color w:val="FF0000"/>
              </w:rPr>
            </w:pPr>
            <w:r w:rsidRPr="00F64836">
              <w:t xml:space="preserve">R$ </w:t>
            </w:r>
            <w:r>
              <w:t>2.587,66</w:t>
            </w:r>
          </w:p>
        </w:tc>
      </w:tr>
    </w:tbl>
    <w:p w:rsidR="00555A52" w:rsidRPr="00602194" w:rsidRDefault="00555A52" w:rsidP="00BF7D85">
      <w:pPr>
        <w:pStyle w:val="SemEspaamento"/>
        <w:rPr>
          <w:rFonts w:ascii="Times New Roman" w:hAnsi="Times New Roman" w:cs="Times New Roman"/>
          <w:color w:val="FF0000"/>
          <w:sz w:val="24"/>
          <w:szCs w:val="24"/>
        </w:rPr>
      </w:pPr>
    </w:p>
    <w:p w:rsidR="00D3412B" w:rsidRPr="00693A60" w:rsidRDefault="00D3412B" w:rsidP="00D3412B">
      <w:pPr>
        <w:jc w:val="both"/>
        <w:rPr>
          <w:b/>
          <w:color w:val="000000" w:themeColor="text1"/>
        </w:rPr>
      </w:pPr>
      <w:r w:rsidRPr="00693A60">
        <w:rPr>
          <w:b/>
          <w:color w:val="000000" w:themeColor="text1"/>
        </w:rPr>
        <w:t>3 - DA DIVULGAÇÃO</w:t>
      </w:r>
    </w:p>
    <w:p w:rsidR="00D3412B" w:rsidRPr="00693A60" w:rsidRDefault="00555A52" w:rsidP="00D3412B">
      <w:pPr>
        <w:jc w:val="both"/>
        <w:rPr>
          <w:color w:val="000000" w:themeColor="text1"/>
        </w:rPr>
      </w:pPr>
      <w:r>
        <w:rPr>
          <w:color w:val="000000" w:themeColor="text1"/>
        </w:rPr>
        <w:t xml:space="preserve"> </w:t>
      </w:r>
    </w:p>
    <w:p w:rsidR="00D3412B" w:rsidRPr="007E177A" w:rsidRDefault="00D3412B" w:rsidP="00D3412B">
      <w:pPr>
        <w:jc w:val="both"/>
        <w:rPr>
          <w:color w:val="000000" w:themeColor="text1"/>
        </w:rPr>
      </w:pPr>
      <w:r w:rsidRPr="00693A60">
        <w:rPr>
          <w:color w:val="000000" w:themeColor="text1"/>
        </w:rPr>
        <w:t xml:space="preserve">3.1 A divulgação oficial das informações referentes a este </w:t>
      </w:r>
      <w:r w:rsidR="00693A60">
        <w:rPr>
          <w:color w:val="000000" w:themeColor="text1"/>
        </w:rPr>
        <w:t>Processo Seletivo Público</w:t>
      </w:r>
      <w:r w:rsidR="00AE104B" w:rsidRPr="00693A60">
        <w:rPr>
          <w:color w:val="000000" w:themeColor="text1"/>
        </w:rPr>
        <w:t xml:space="preserve"> </w:t>
      </w:r>
      <w:r w:rsidRPr="00693A60">
        <w:rPr>
          <w:color w:val="000000" w:themeColor="text1"/>
        </w:rPr>
        <w:t xml:space="preserve">será feita através de publicação no mural de publicações da Prefeitura Municipal de </w:t>
      </w:r>
      <w:r w:rsidR="00A81ABD">
        <w:rPr>
          <w:color w:val="000000" w:themeColor="text1"/>
        </w:rPr>
        <w:t>Salete</w:t>
      </w:r>
      <w:r w:rsidRPr="00693A60">
        <w:rPr>
          <w:color w:val="000000" w:themeColor="text1"/>
        </w:rPr>
        <w:t xml:space="preserve">, </w:t>
      </w:r>
      <w:r w:rsidR="00A81ABD" w:rsidRPr="00A81ABD">
        <w:t xml:space="preserve">Rua do Santuário, 162 – 89196-000 - Centro - Salete </w:t>
      </w:r>
      <w:r w:rsidR="00A81ABD">
        <w:t>–</w:t>
      </w:r>
      <w:r w:rsidR="00A81ABD" w:rsidRPr="00A81ABD">
        <w:t xml:space="preserve"> SC</w:t>
      </w:r>
      <w:r w:rsidR="00A81ABD">
        <w:t>.</w:t>
      </w:r>
      <w:r w:rsidR="00A81ABD" w:rsidRPr="007E177A">
        <w:rPr>
          <w:color w:val="000000" w:themeColor="text1"/>
        </w:rPr>
        <w:t xml:space="preserve"> </w:t>
      </w:r>
      <w:r w:rsidRPr="007E177A">
        <w:rPr>
          <w:color w:val="000000" w:themeColor="text1"/>
        </w:rPr>
        <w:t xml:space="preserve">e no site </w:t>
      </w:r>
      <w:hyperlink r:id="rId8" w:history="1">
        <w:r w:rsidR="00A81ABD" w:rsidRPr="00E65F1E">
          <w:rPr>
            <w:rStyle w:val="Hyperlink"/>
          </w:rPr>
          <w:t>http://www.salete.sc.gov.br</w:t>
        </w:r>
      </w:hyperlink>
    </w:p>
    <w:p w:rsidR="00D3412B" w:rsidRPr="00693A60" w:rsidRDefault="00D3412B" w:rsidP="00D3412B">
      <w:pPr>
        <w:jc w:val="both"/>
        <w:rPr>
          <w:color w:val="000000" w:themeColor="text1"/>
        </w:rPr>
      </w:pPr>
      <w:r w:rsidRPr="00693A60">
        <w:rPr>
          <w:color w:val="000000" w:themeColor="text1"/>
        </w:rPr>
        <w:t> </w:t>
      </w:r>
    </w:p>
    <w:p w:rsidR="00D3412B" w:rsidRPr="00693A60" w:rsidRDefault="00D3412B" w:rsidP="00D3412B">
      <w:pPr>
        <w:jc w:val="both"/>
        <w:rPr>
          <w:color w:val="000000" w:themeColor="text1"/>
        </w:rPr>
      </w:pPr>
    </w:p>
    <w:p w:rsidR="00D91D9C" w:rsidRDefault="00D91D9C" w:rsidP="00D91D9C">
      <w:pPr>
        <w:jc w:val="both"/>
        <w:rPr>
          <w:b/>
        </w:rPr>
      </w:pPr>
      <w:r>
        <w:rPr>
          <w:b/>
        </w:rPr>
        <w:t xml:space="preserve">4 – DA INSCRIÇÃO E TAXAS </w:t>
      </w:r>
    </w:p>
    <w:p w:rsidR="00D91D9C" w:rsidRDefault="00D91D9C" w:rsidP="00D91D9C">
      <w:pPr>
        <w:jc w:val="both"/>
        <w:rPr>
          <w:b/>
        </w:rPr>
      </w:pPr>
    </w:p>
    <w:p w:rsidR="00D91D9C" w:rsidRDefault="00D91D9C" w:rsidP="00D91D9C">
      <w:pPr>
        <w:spacing w:line="276" w:lineRule="auto"/>
        <w:jc w:val="both"/>
      </w:pPr>
      <w:r>
        <w:lastRenderedPageBreak/>
        <w:t xml:space="preserve">4.1 – Será cobrada no ato da inscrição uma taxa destinada a cobrir os custos de elaboração, aplicação e correção das provas, que deverá ser recolhida em favor do Município de </w:t>
      </w:r>
      <w:r>
        <w:t>Salete</w:t>
      </w:r>
      <w:r>
        <w:t>, através de Depósito Identificado no Banco (</w:t>
      </w:r>
      <w:r>
        <w:rPr>
          <w:b/>
        </w:rPr>
        <w:t>001</w:t>
      </w:r>
      <w:r>
        <w:t>) Banco do Brasil; para a Agência nº</w:t>
      </w:r>
      <w:r>
        <w:rPr>
          <w:color w:val="C00000"/>
        </w:rPr>
        <w:t xml:space="preserve"> </w:t>
      </w:r>
      <w:r w:rsidR="00F12060">
        <w:rPr>
          <w:b/>
        </w:rPr>
        <w:t>2561-5</w:t>
      </w:r>
      <w:r>
        <w:t xml:space="preserve"> – </w:t>
      </w:r>
      <w:r>
        <w:t>Salete</w:t>
      </w:r>
      <w:r>
        <w:t>; Conta corrente nº</w:t>
      </w:r>
      <w:r>
        <w:rPr>
          <w:color w:val="C00000"/>
        </w:rPr>
        <w:t xml:space="preserve"> </w:t>
      </w:r>
      <w:r w:rsidR="00F12060">
        <w:rPr>
          <w:b/>
        </w:rPr>
        <w:t>78.240-8</w:t>
      </w:r>
      <w:r>
        <w:t xml:space="preserve">; CNPJ </w:t>
      </w:r>
      <w:r w:rsidR="00F12060">
        <w:rPr>
          <w:b/>
        </w:rPr>
        <w:t>83.102.723/0001-29</w:t>
      </w:r>
      <w:r>
        <w:t>, identificando o número da inscrição e CPF do candidato, nos seguintes valores:</w:t>
      </w:r>
    </w:p>
    <w:p w:rsidR="00D91D9C" w:rsidRDefault="00D91D9C" w:rsidP="00D91D9C">
      <w:pPr>
        <w:jc w:val="both"/>
      </w:pPr>
    </w:p>
    <w:p w:rsidR="00D91D9C" w:rsidRDefault="00D91D9C" w:rsidP="00D91D9C">
      <w:pPr>
        <w:jc w:val="both"/>
      </w:pPr>
      <w:r>
        <w:t xml:space="preserve">R$ </w:t>
      </w:r>
      <w:r>
        <w:t>50</w:t>
      </w:r>
      <w:r>
        <w:t>,00 (</w:t>
      </w:r>
      <w:r>
        <w:t>cinquenta</w:t>
      </w:r>
      <w:r>
        <w:t xml:space="preserve"> reais) – Para </w:t>
      </w:r>
      <w:r w:rsidR="00602194">
        <w:t>todos os cargos</w:t>
      </w:r>
    </w:p>
    <w:p w:rsidR="00D91D9C" w:rsidRDefault="00D91D9C" w:rsidP="00D91D9C">
      <w:pPr>
        <w:jc w:val="both"/>
      </w:pPr>
    </w:p>
    <w:p w:rsidR="00D91D9C" w:rsidRDefault="00D91D9C" w:rsidP="00D91D9C">
      <w:pPr>
        <w:jc w:val="both"/>
        <w:rPr>
          <w:b/>
        </w:rPr>
      </w:pPr>
      <w:r>
        <w:t xml:space="preserve">4.2 – As inscrições serão realizadas no período de </w:t>
      </w:r>
      <w:r>
        <w:t>2</w:t>
      </w:r>
      <w:r w:rsidRPr="00C75021">
        <w:t>5 de janeiro de 2018 a 0</w:t>
      </w:r>
      <w:r w:rsidR="00F12060">
        <w:t>9</w:t>
      </w:r>
      <w:r w:rsidRPr="00C75021">
        <w:t xml:space="preserve"> de Fevereiro de 2018,</w:t>
      </w:r>
      <w:r>
        <w:t xml:space="preserve"> devendo ser efetuada via Internet, no endereço eletrônico </w:t>
      </w:r>
      <w:hyperlink r:id="rId9" w:history="1">
        <w:r>
          <w:rPr>
            <w:rStyle w:val="Hyperlink"/>
            <w:rFonts w:eastAsia="Arial Unicode MS"/>
          </w:rPr>
          <w:t>www.salete.sc.gov.br</w:t>
        </w:r>
      </w:hyperlink>
      <w:r>
        <w:t xml:space="preserve">. </w:t>
      </w:r>
    </w:p>
    <w:p w:rsidR="00D91D9C" w:rsidRDefault="00D91D9C" w:rsidP="00D91D9C">
      <w:pPr>
        <w:jc w:val="both"/>
        <w:rPr>
          <w:b/>
        </w:rPr>
      </w:pPr>
    </w:p>
    <w:p w:rsidR="00D91D9C" w:rsidRDefault="00D91D9C" w:rsidP="00D91D9C">
      <w:pPr>
        <w:jc w:val="both"/>
      </w:pPr>
      <w:r>
        <w:t>4.3 – Para efetivar sua inscrição via internet o candidato deverá seguir os seguintes passos:</w:t>
      </w:r>
    </w:p>
    <w:p w:rsidR="00D91D9C" w:rsidRDefault="00D91D9C" w:rsidP="00D91D9C">
      <w:pPr>
        <w:jc w:val="both"/>
      </w:pPr>
    </w:p>
    <w:p w:rsidR="00D91D9C" w:rsidRDefault="00D91D9C" w:rsidP="00D91D9C">
      <w:pPr>
        <w:jc w:val="both"/>
      </w:pPr>
      <w:r>
        <w:t xml:space="preserve"> a) Acessar via internet, o site:  </w:t>
      </w:r>
      <w:hyperlink r:id="rId10" w:history="1">
        <w:r>
          <w:rPr>
            <w:rStyle w:val="Hyperlink"/>
          </w:rPr>
          <w:t>www.salete.sc.gov.br</w:t>
        </w:r>
      </w:hyperlink>
      <w:r>
        <w:t xml:space="preserve"> na área PUBLICAÇÕES OFICIAIS – Concursos Públicos, em Concursos Abertos selecionar o Nº. 001/2018 – Processo Seletivo, onde terá acesso ao Edital e seus Anexos. </w:t>
      </w:r>
    </w:p>
    <w:p w:rsidR="00D91D9C" w:rsidRDefault="00D91D9C" w:rsidP="00D91D9C">
      <w:pPr>
        <w:jc w:val="both"/>
      </w:pPr>
    </w:p>
    <w:p w:rsidR="00D91D9C" w:rsidRDefault="00D91D9C" w:rsidP="00D91D9C">
      <w:pPr>
        <w:jc w:val="both"/>
      </w:pPr>
      <w:proofErr w:type="gramStart"/>
      <w:r>
        <w:t>b) Ler</w:t>
      </w:r>
      <w:proofErr w:type="gramEnd"/>
      <w:r>
        <w:t xml:space="preserve"> atentamente o edital verificando se atende a todos os requisitos e condições exigidos para assumir o cargo, bem como das regras constantes neste edital; </w:t>
      </w:r>
    </w:p>
    <w:p w:rsidR="00D91D9C" w:rsidRDefault="00D91D9C" w:rsidP="00D91D9C">
      <w:pPr>
        <w:jc w:val="both"/>
      </w:pPr>
    </w:p>
    <w:p w:rsidR="00D91D9C" w:rsidRDefault="00D91D9C" w:rsidP="00D91D9C">
      <w:pPr>
        <w:jc w:val="both"/>
      </w:pPr>
      <w:r>
        <w:t xml:space="preserve">c) Selecionar o link e Clicar em “Faça sua inscrição”; </w:t>
      </w:r>
    </w:p>
    <w:p w:rsidR="00D91D9C" w:rsidRDefault="00D91D9C" w:rsidP="00D91D9C">
      <w:pPr>
        <w:jc w:val="both"/>
      </w:pPr>
    </w:p>
    <w:p w:rsidR="00D91D9C" w:rsidRDefault="00D91D9C" w:rsidP="00D91D9C">
      <w:pPr>
        <w:jc w:val="both"/>
      </w:pPr>
      <w:proofErr w:type="gramStart"/>
      <w:r>
        <w:t>d) Preencher</w:t>
      </w:r>
      <w:proofErr w:type="gramEnd"/>
      <w:r>
        <w:t xml:space="preserve"> os dados pessoais; </w:t>
      </w:r>
    </w:p>
    <w:p w:rsidR="00D91D9C" w:rsidRDefault="00D91D9C" w:rsidP="00D91D9C">
      <w:pPr>
        <w:jc w:val="both"/>
      </w:pPr>
    </w:p>
    <w:p w:rsidR="00D91D9C" w:rsidRDefault="00D91D9C" w:rsidP="00D91D9C">
      <w:pPr>
        <w:jc w:val="both"/>
      </w:pPr>
      <w:proofErr w:type="gramStart"/>
      <w:r>
        <w:t>e) Selecionar</w:t>
      </w:r>
      <w:proofErr w:type="gramEnd"/>
      <w:r>
        <w:t xml:space="preserve"> o cargo desejado; </w:t>
      </w:r>
    </w:p>
    <w:p w:rsidR="00D91D9C" w:rsidRDefault="00D91D9C" w:rsidP="00D91D9C">
      <w:pPr>
        <w:jc w:val="both"/>
      </w:pPr>
    </w:p>
    <w:p w:rsidR="00D91D9C" w:rsidRDefault="00D91D9C" w:rsidP="00D91D9C">
      <w:proofErr w:type="gramStart"/>
      <w:r>
        <w:t>f) Conferir</w:t>
      </w:r>
      <w:proofErr w:type="gramEnd"/>
      <w:r>
        <w:t xml:space="preserve"> os dados informados, e Confirmar inscrição;</w:t>
      </w:r>
    </w:p>
    <w:p w:rsidR="00D91D9C" w:rsidRDefault="00D91D9C" w:rsidP="00D91D9C"/>
    <w:p w:rsidR="00D91D9C" w:rsidRDefault="00D91D9C" w:rsidP="00D91D9C">
      <w:pPr>
        <w:jc w:val="both"/>
      </w:pPr>
      <w:r>
        <w:t>g) Imprimir a Inscrição com as informações para efetuar o depósito bancário identificado referente à taxa para inscrição do cargo escolhido, e efetuar o depósito no Banco do Brasil, até as 15h do primeiro dia útil posterior a data limite das inscrições;</w:t>
      </w:r>
    </w:p>
    <w:p w:rsidR="00D91D9C" w:rsidRDefault="00D91D9C" w:rsidP="00D91D9C">
      <w:pPr>
        <w:jc w:val="both"/>
      </w:pPr>
    </w:p>
    <w:p w:rsidR="00D91D9C" w:rsidRDefault="00D91D9C" w:rsidP="00D91D9C">
      <w:pPr>
        <w:jc w:val="both"/>
      </w:pPr>
      <w:proofErr w:type="gramStart"/>
      <w:r>
        <w:t>h</w:t>
      </w:r>
      <w:proofErr w:type="gramEnd"/>
      <w:r>
        <w:t xml:space="preserve"> - Guardar a ficha de inscrição em seu poder. </w:t>
      </w:r>
    </w:p>
    <w:p w:rsidR="00D91D9C" w:rsidRDefault="00D91D9C" w:rsidP="00D91D9C">
      <w:pPr>
        <w:jc w:val="both"/>
      </w:pPr>
    </w:p>
    <w:p w:rsidR="00D91D9C" w:rsidRDefault="00D91D9C" w:rsidP="00D91D9C">
      <w:pPr>
        <w:jc w:val="both"/>
      </w:pPr>
      <w:proofErr w:type="gramStart"/>
      <w:r>
        <w:t>i</w:t>
      </w:r>
      <w:proofErr w:type="gramEnd"/>
      <w:r>
        <w:t xml:space="preserve"> – O candidato poderá inscrever-se somente para um cargo. </w:t>
      </w:r>
    </w:p>
    <w:p w:rsidR="00D91D9C" w:rsidRDefault="00D91D9C" w:rsidP="00D91D9C">
      <w:pPr>
        <w:jc w:val="both"/>
      </w:pPr>
    </w:p>
    <w:p w:rsidR="00D91D9C" w:rsidRDefault="00D91D9C" w:rsidP="00D91D9C">
      <w:pPr>
        <w:jc w:val="both"/>
      </w:pPr>
      <w:proofErr w:type="gramStart"/>
      <w:r>
        <w:t>j</w:t>
      </w:r>
      <w:proofErr w:type="gramEnd"/>
      <w:r>
        <w:t xml:space="preserve"> – A efetivação da inscrição se dará pelo efetivo depósito da taxa de inscrição.</w:t>
      </w:r>
    </w:p>
    <w:p w:rsidR="00D91D9C" w:rsidRDefault="00D91D9C" w:rsidP="00D91D9C">
      <w:pPr>
        <w:jc w:val="both"/>
      </w:pPr>
      <w:r>
        <w:t xml:space="preserve"> </w:t>
      </w:r>
    </w:p>
    <w:p w:rsidR="00D91D9C" w:rsidRDefault="00D91D9C" w:rsidP="00D91D9C">
      <w:pPr>
        <w:jc w:val="both"/>
      </w:pPr>
      <w:proofErr w:type="gramStart"/>
      <w:r>
        <w:t>k</w:t>
      </w:r>
      <w:proofErr w:type="gramEnd"/>
      <w:r>
        <w:t xml:space="preserve"> – Para efeito de inscrição será considerados documento de identificação expedido por um dos seguintes órgãos: Secretarias de Segurança Pública, Forças Armadas, Polícias Militares, Ministério do Trabalho, Ordens ou Conselhos de Classe legalmente reconhecidos ou Conselho Nacional de Trânsito (Carteira Nacional de Habilitação, expedida na forma da Lei n.º 9.503/97,). </w:t>
      </w:r>
    </w:p>
    <w:p w:rsidR="00D91D9C" w:rsidRDefault="00D91D9C" w:rsidP="00D91D9C">
      <w:pPr>
        <w:jc w:val="both"/>
      </w:pPr>
    </w:p>
    <w:p w:rsidR="00D91D9C" w:rsidRDefault="00D91D9C" w:rsidP="00D91D9C">
      <w:pPr>
        <w:jc w:val="both"/>
      </w:pPr>
      <w:proofErr w:type="gramStart"/>
      <w:r>
        <w:lastRenderedPageBreak/>
        <w:t>l</w:t>
      </w:r>
      <w:proofErr w:type="gramEnd"/>
      <w:r>
        <w:t xml:space="preserve"> – Ao efetuar a inscrição, o candidato estará declarando formalmente que está ciente e preenche as condições de inscrição relacionadas neste Edital, e que arcará com as consequências de eventuais erros e/ou não preenchimento de qualquer campo da Ficha de Inscrição. </w:t>
      </w:r>
    </w:p>
    <w:p w:rsidR="00D91D9C" w:rsidRDefault="00D91D9C" w:rsidP="00D91D9C">
      <w:pPr>
        <w:jc w:val="both"/>
      </w:pPr>
    </w:p>
    <w:p w:rsidR="00D91D9C" w:rsidRDefault="00D91D9C" w:rsidP="00D91D9C">
      <w:pPr>
        <w:jc w:val="both"/>
      </w:pPr>
      <w:proofErr w:type="gramStart"/>
      <w:r>
        <w:t>m</w:t>
      </w:r>
      <w:proofErr w:type="gramEnd"/>
      <w:r>
        <w:t xml:space="preserve"> – Serão considerados desistentes os candidatos que, mesmo tendo pago a taxa de inscrição, não tenham preenchido a respectiva Ficha de Inscrição com os dados solicitados. </w:t>
      </w:r>
    </w:p>
    <w:p w:rsidR="00D91D9C" w:rsidRDefault="00D91D9C" w:rsidP="00D91D9C">
      <w:pPr>
        <w:jc w:val="both"/>
      </w:pPr>
    </w:p>
    <w:p w:rsidR="00D91D9C" w:rsidRDefault="00D91D9C" w:rsidP="00D91D9C">
      <w:pPr>
        <w:jc w:val="both"/>
      </w:pPr>
      <w:proofErr w:type="gramStart"/>
      <w:r>
        <w:t>n</w:t>
      </w:r>
      <w:proofErr w:type="gramEnd"/>
      <w:r>
        <w:t xml:space="preserve"> – Uma vez efetuada a inscrição, não serão aceitos pedidos de alteração quanto à identificação do candidato ou quanto ao cargo escolhido.</w:t>
      </w:r>
    </w:p>
    <w:p w:rsidR="00D91D9C" w:rsidRDefault="00D91D9C" w:rsidP="00D91D9C">
      <w:pPr>
        <w:jc w:val="both"/>
      </w:pPr>
    </w:p>
    <w:p w:rsidR="00D91D9C" w:rsidRDefault="00D91D9C" w:rsidP="00D91D9C">
      <w:pPr>
        <w:jc w:val="both"/>
      </w:pPr>
      <w:proofErr w:type="spellStart"/>
      <w:proofErr w:type="gramStart"/>
      <w:r>
        <w:t>o</w:t>
      </w:r>
      <w:proofErr w:type="spellEnd"/>
      <w:proofErr w:type="gramEnd"/>
      <w:r>
        <w:t xml:space="preserve"> – O valor da inscrição, uma vez pago, não será restituído. </w:t>
      </w:r>
    </w:p>
    <w:p w:rsidR="00D91D9C" w:rsidRDefault="00D91D9C" w:rsidP="00D91D9C">
      <w:pPr>
        <w:jc w:val="both"/>
      </w:pPr>
    </w:p>
    <w:p w:rsidR="00D91D9C" w:rsidRDefault="00D91D9C" w:rsidP="00D91D9C">
      <w:pPr>
        <w:jc w:val="both"/>
      </w:pPr>
      <w:proofErr w:type="gramStart"/>
      <w:r>
        <w:t>p</w:t>
      </w:r>
      <w:proofErr w:type="gramEnd"/>
      <w:r>
        <w:t xml:space="preserve"> – Não serão aceitas inscrições em qualquer outro modo que não seja o especificado neste Edital. Verificado a qualquer tempo o recebimento de inscrição que não atenda a todos os requisitos, será ela cancelada. </w:t>
      </w:r>
    </w:p>
    <w:p w:rsidR="00D91D9C" w:rsidRDefault="00D91D9C" w:rsidP="00D91D9C">
      <w:pPr>
        <w:jc w:val="both"/>
      </w:pPr>
    </w:p>
    <w:p w:rsidR="00D91D9C" w:rsidRDefault="00D91D9C" w:rsidP="00D91D9C">
      <w:pPr>
        <w:jc w:val="both"/>
      </w:pPr>
      <w:proofErr w:type="gramStart"/>
      <w:r>
        <w:t>q</w:t>
      </w:r>
      <w:proofErr w:type="gramEnd"/>
      <w:r>
        <w:t xml:space="preserve"> – A inscrição do candidato implicará o conhecimento e a tácita aceitação das condições estabelecidas no inteiro teor deste Edital e das instruções específicas, das quais não poderá alegar desconhecimento.</w:t>
      </w:r>
    </w:p>
    <w:p w:rsidR="00084A12" w:rsidRPr="00693A60" w:rsidRDefault="00084A12" w:rsidP="00084A12">
      <w:pPr>
        <w:autoSpaceDE w:val="0"/>
        <w:autoSpaceDN w:val="0"/>
        <w:adjustRightInd w:val="0"/>
        <w:jc w:val="both"/>
        <w:rPr>
          <w:color w:val="000000"/>
        </w:rPr>
      </w:pPr>
    </w:p>
    <w:p w:rsidR="00555A52" w:rsidRDefault="00555A52" w:rsidP="00084A12">
      <w:pPr>
        <w:autoSpaceDE w:val="0"/>
        <w:autoSpaceDN w:val="0"/>
        <w:adjustRightInd w:val="0"/>
        <w:jc w:val="both"/>
        <w:rPr>
          <w:color w:val="000000"/>
        </w:rPr>
      </w:pPr>
    </w:p>
    <w:p w:rsidR="00084A12" w:rsidRPr="00693A60" w:rsidRDefault="001E01F3" w:rsidP="00084A12">
      <w:pPr>
        <w:autoSpaceDE w:val="0"/>
        <w:autoSpaceDN w:val="0"/>
        <w:adjustRightInd w:val="0"/>
        <w:jc w:val="both"/>
        <w:rPr>
          <w:b/>
          <w:bCs/>
          <w:color w:val="000000"/>
        </w:rPr>
      </w:pPr>
      <w:r w:rsidRPr="00693A60">
        <w:rPr>
          <w:b/>
          <w:bCs/>
          <w:color w:val="000000"/>
        </w:rPr>
        <w:t>5</w:t>
      </w:r>
      <w:r w:rsidR="00084A12" w:rsidRPr="00693A60">
        <w:rPr>
          <w:b/>
          <w:bCs/>
          <w:color w:val="000000"/>
        </w:rPr>
        <w:t>. DA HOMOLOGAÇÃO DAS INSCRIÇÕES</w:t>
      </w:r>
    </w:p>
    <w:p w:rsidR="001E01F3" w:rsidRPr="00693A60" w:rsidRDefault="001E01F3" w:rsidP="00084A12">
      <w:pPr>
        <w:autoSpaceDE w:val="0"/>
        <w:autoSpaceDN w:val="0"/>
        <w:adjustRightInd w:val="0"/>
        <w:jc w:val="both"/>
        <w:rPr>
          <w:b/>
          <w:bCs/>
          <w:color w:val="000000"/>
        </w:rPr>
      </w:pPr>
    </w:p>
    <w:p w:rsidR="00084A12" w:rsidRDefault="001E01F3" w:rsidP="00084A12">
      <w:pPr>
        <w:autoSpaceDE w:val="0"/>
        <w:autoSpaceDN w:val="0"/>
        <w:adjustRightInd w:val="0"/>
        <w:jc w:val="both"/>
        <w:rPr>
          <w:color w:val="000000"/>
        </w:rPr>
      </w:pPr>
      <w:r w:rsidRPr="00693A60">
        <w:rPr>
          <w:color w:val="000000"/>
        </w:rPr>
        <w:t>5</w:t>
      </w:r>
      <w:r w:rsidR="00084A12" w:rsidRPr="00693A60">
        <w:rPr>
          <w:color w:val="000000"/>
        </w:rPr>
        <w:t>.1. A homologação das inscrições será publicada no dia</w:t>
      </w:r>
      <w:r w:rsidR="00084A12" w:rsidRPr="00693A60">
        <w:rPr>
          <w:color w:val="548ED5"/>
        </w:rPr>
        <w:t xml:space="preserve"> </w:t>
      </w:r>
      <w:r w:rsidR="00F12060">
        <w:rPr>
          <w:b/>
        </w:rPr>
        <w:t xml:space="preserve">15 </w:t>
      </w:r>
      <w:r w:rsidR="00084A12" w:rsidRPr="00693A60">
        <w:rPr>
          <w:b/>
        </w:rPr>
        <w:t xml:space="preserve">de </w:t>
      </w:r>
      <w:r w:rsidR="00E47D26">
        <w:rPr>
          <w:b/>
        </w:rPr>
        <w:t>fevereiro</w:t>
      </w:r>
      <w:r w:rsidR="00084A12" w:rsidRPr="00693A60">
        <w:rPr>
          <w:b/>
        </w:rPr>
        <w:t xml:space="preserve"> de</w:t>
      </w:r>
      <w:r w:rsidRPr="00693A60">
        <w:rPr>
          <w:b/>
        </w:rPr>
        <w:t xml:space="preserve"> </w:t>
      </w:r>
      <w:r w:rsidR="00084A12" w:rsidRPr="00693A60">
        <w:rPr>
          <w:b/>
        </w:rPr>
        <w:t>201</w:t>
      </w:r>
      <w:r w:rsidR="00E47D26">
        <w:rPr>
          <w:b/>
        </w:rPr>
        <w:t>8</w:t>
      </w:r>
      <w:r w:rsidR="00084A12" w:rsidRPr="00693A60">
        <w:t xml:space="preserve"> </w:t>
      </w:r>
      <w:r w:rsidR="00084A12" w:rsidRPr="00693A60">
        <w:rPr>
          <w:color w:val="000000"/>
        </w:rPr>
        <w:t xml:space="preserve">no mural da Prefeitura Municipal de </w:t>
      </w:r>
      <w:r w:rsidR="00A81ABD">
        <w:rPr>
          <w:color w:val="000000"/>
        </w:rPr>
        <w:t>Salete</w:t>
      </w:r>
      <w:r w:rsidR="00084A12" w:rsidRPr="00693A60">
        <w:rPr>
          <w:color w:val="000000"/>
        </w:rPr>
        <w:t xml:space="preserve"> e no site </w:t>
      </w:r>
      <w:hyperlink r:id="rId11" w:history="1">
        <w:r w:rsidR="006B7B10" w:rsidRPr="00E65F1E">
          <w:rPr>
            <w:rStyle w:val="Hyperlink"/>
          </w:rPr>
          <w:t>www.salete.sc.gov.br</w:t>
        </w:r>
      </w:hyperlink>
      <w:r w:rsidR="00084A12" w:rsidRPr="00693A60">
        <w:rPr>
          <w:color w:val="000000"/>
        </w:rPr>
        <w:t>;</w:t>
      </w:r>
      <w:r w:rsidR="00964F1B">
        <w:rPr>
          <w:color w:val="000000"/>
        </w:rPr>
        <w:t xml:space="preserve"> a lista provisória das ins</w:t>
      </w:r>
      <w:r w:rsidR="005B485A">
        <w:rPr>
          <w:color w:val="000000"/>
        </w:rPr>
        <w:t xml:space="preserve">crições será divulgada no dia </w:t>
      </w:r>
      <w:r w:rsidR="00F12060">
        <w:rPr>
          <w:color w:val="000000"/>
        </w:rPr>
        <w:t>12</w:t>
      </w:r>
      <w:r w:rsidR="00964F1B">
        <w:rPr>
          <w:color w:val="000000"/>
        </w:rPr>
        <w:t xml:space="preserve"> de Fevereiro de 201</w:t>
      </w:r>
      <w:r w:rsidR="005D6174">
        <w:rPr>
          <w:color w:val="000000"/>
        </w:rPr>
        <w:t>8</w:t>
      </w:r>
      <w:r w:rsidR="00964F1B">
        <w:rPr>
          <w:color w:val="000000"/>
        </w:rPr>
        <w:t>.</w:t>
      </w:r>
    </w:p>
    <w:p w:rsidR="00964F1B" w:rsidRPr="00693A60" w:rsidRDefault="00964F1B" w:rsidP="00084A12">
      <w:pPr>
        <w:autoSpaceDE w:val="0"/>
        <w:autoSpaceDN w:val="0"/>
        <w:adjustRightInd w:val="0"/>
        <w:jc w:val="both"/>
        <w:rPr>
          <w:color w:val="000000"/>
        </w:rPr>
      </w:pPr>
    </w:p>
    <w:p w:rsidR="00D3412B" w:rsidRPr="00693A60" w:rsidRDefault="001E01F3" w:rsidP="00D3412B">
      <w:pPr>
        <w:jc w:val="both"/>
        <w:rPr>
          <w:color w:val="000000" w:themeColor="text1"/>
        </w:rPr>
      </w:pPr>
      <w:r w:rsidRPr="00693A60">
        <w:rPr>
          <w:color w:val="000000" w:themeColor="text1"/>
        </w:rPr>
        <w:t>5</w:t>
      </w:r>
      <w:r w:rsidR="00D3412B" w:rsidRPr="00693A60">
        <w:rPr>
          <w:color w:val="000000" w:themeColor="text1"/>
        </w:rPr>
        <w:t xml:space="preserve">.2 – As </w:t>
      </w:r>
      <w:r w:rsidR="00AE104B" w:rsidRPr="00693A60">
        <w:rPr>
          <w:color w:val="000000" w:themeColor="text1"/>
        </w:rPr>
        <w:t>Inscrições</w:t>
      </w:r>
      <w:r w:rsidR="00D3412B" w:rsidRPr="00693A60">
        <w:rPr>
          <w:color w:val="000000" w:themeColor="text1"/>
        </w:rPr>
        <w:t xml:space="preserve"> serão numeradas em ordem </w:t>
      </w:r>
      <w:r w:rsidR="001A1CDC" w:rsidRPr="00693A60">
        <w:rPr>
          <w:color w:val="000000" w:themeColor="text1"/>
        </w:rPr>
        <w:t>sequencial</w:t>
      </w:r>
      <w:r w:rsidR="00AE104B" w:rsidRPr="00693A60">
        <w:rPr>
          <w:color w:val="000000" w:themeColor="text1"/>
        </w:rPr>
        <w:t xml:space="preserve"> </w:t>
      </w:r>
      <w:r w:rsidR="00D3412B" w:rsidRPr="00693A60">
        <w:rPr>
          <w:color w:val="000000" w:themeColor="text1"/>
        </w:rPr>
        <w:t>crescente.</w:t>
      </w:r>
    </w:p>
    <w:p w:rsidR="00D3412B" w:rsidRPr="00693A60" w:rsidRDefault="00D3412B" w:rsidP="00D3412B">
      <w:pPr>
        <w:jc w:val="both"/>
        <w:rPr>
          <w:color w:val="000000" w:themeColor="text1"/>
        </w:rPr>
      </w:pPr>
    </w:p>
    <w:p w:rsidR="00D3412B" w:rsidRPr="00693A60" w:rsidRDefault="001E01F3" w:rsidP="00D3412B">
      <w:pPr>
        <w:jc w:val="both"/>
        <w:rPr>
          <w:color w:val="000000" w:themeColor="text1"/>
        </w:rPr>
      </w:pPr>
      <w:r w:rsidRPr="00693A60">
        <w:rPr>
          <w:color w:val="000000" w:themeColor="text1"/>
        </w:rPr>
        <w:t>5</w:t>
      </w:r>
      <w:r w:rsidR="00D3412B" w:rsidRPr="00693A60">
        <w:rPr>
          <w:color w:val="000000" w:themeColor="text1"/>
        </w:rPr>
        <w:t>.2.1 - Para inscrever-se o candidato deverá:</w:t>
      </w:r>
    </w:p>
    <w:p w:rsidR="00D3412B" w:rsidRPr="00693A60" w:rsidRDefault="00D3412B" w:rsidP="00D3412B">
      <w:pPr>
        <w:jc w:val="both"/>
        <w:rPr>
          <w:color w:val="000000" w:themeColor="text1"/>
        </w:rPr>
      </w:pPr>
    </w:p>
    <w:p w:rsidR="00D3412B" w:rsidRPr="00693A60" w:rsidRDefault="00D3412B" w:rsidP="00D3412B">
      <w:pPr>
        <w:jc w:val="both"/>
        <w:rPr>
          <w:color w:val="000000" w:themeColor="text1"/>
        </w:rPr>
      </w:pPr>
      <w:r w:rsidRPr="00693A60">
        <w:rPr>
          <w:color w:val="000000" w:themeColor="text1"/>
        </w:rPr>
        <w:t>a) preencher todos os campos da Ficha de Inscrição, declaração de que conhece as exigências contidas neste edital e de que com elas concorda;</w:t>
      </w:r>
    </w:p>
    <w:p w:rsidR="00D3412B" w:rsidRPr="00693A60" w:rsidRDefault="00D3412B" w:rsidP="00D3412B">
      <w:pPr>
        <w:jc w:val="both"/>
        <w:rPr>
          <w:color w:val="000000" w:themeColor="text1"/>
        </w:rPr>
      </w:pPr>
    </w:p>
    <w:p w:rsidR="00D3412B" w:rsidRPr="00693A60" w:rsidRDefault="001E01F3" w:rsidP="00D3412B">
      <w:pPr>
        <w:jc w:val="both"/>
        <w:rPr>
          <w:color w:val="000000" w:themeColor="text1"/>
        </w:rPr>
      </w:pPr>
      <w:r w:rsidRPr="00693A60">
        <w:rPr>
          <w:color w:val="000000" w:themeColor="text1"/>
        </w:rPr>
        <w:t>5</w:t>
      </w:r>
      <w:r w:rsidR="00D3412B" w:rsidRPr="00693A60">
        <w:rPr>
          <w:color w:val="000000" w:themeColor="text1"/>
        </w:rPr>
        <w:t>.3.- Das inscrições de candidatos porta</w:t>
      </w:r>
      <w:r w:rsidR="00D3412B" w:rsidRPr="00693A60">
        <w:rPr>
          <w:color w:val="000000" w:themeColor="text1"/>
        </w:rPr>
        <w:softHyphen/>
        <w:t>dores de Necessidades Especiais:</w:t>
      </w:r>
    </w:p>
    <w:p w:rsidR="00D3412B" w:rsidRPr="00693A60" w:rsidRDefault="00D3412B" w:rsidP="00D3412B">
      <w:pPr>
        <w:jc w:val="both"/>
        <w:rPr>
          <w:color w:val="000000" w:themeColor="text1"/>
        </w:rPr>
      </w:pPr>
    </w:p>
    <w:p w:rsidR="00D3412B" w:rsidRPr="00693A60" w:rsidRDefault="001E01F3" w:rsidP="00D3412B">
      <w:pPr>
        <w:jc w:val="both"/>
        <w:rPr>
          <w:color w:val="000000" w:themeColor="text1"/>
        </w:rPr>
      </w:pPr>
      <w:r w:rsidRPr="00693A60">
        <w:rPr>
          <w:color w:val="000000" w:themeColor="text1"/>
        </w:rPr>
        <w:t>5</w:t>
      </w:r>
      <w:r w:rsidR="00D3412B" w:rsidRPr="00693A60">
        <w:rPr>
          <w:color w:val="000000" w:themeColor="text1"/>
        </w:rPr>
        <w:t xml:space="preserve">.3.1 - Às pessoas portadoras de necessidades especiais é assegurado o direito de inscrição no </w:t>
      </w:r>
      <w:r w:rsidR="00693A60">
        <w:rPr>
          <w:color w:val="000000" w:themeColor="text1"/>
        </w:rPr>
        <w:t>PROCESSO SELETIVO PÚBLICO</w:t>
      </w:r>
      <w:r w:rsidR="00D3412B" w:rsidRPr="00693A60">
        <w:rPr>
          <w:color w:val="000000" w:themeColor="text1"/>
        </w:rPr>
        <w:t xml:space="preserve"> de que trata este Edital, podendo concorrer às vagas a elas reservadas, desde que haja compatibilidade entre as atribuições do emprego e a deficiência de que é portador, nos termos do Decreto Federal nº 3.298, de 20/12/1999.</w:t>
      </w:r>
    </w:p>
    <w:p w:rsidR="00D3412B" w:rsidRPr="00693A60" w:rsidRDefault="00D3412B" w:rsidP="00D3412B">
      <w:pPr>
        <w:jc w:val="both"/>
        <w:rPr>
          <w:color w:val="000000" w:themeColor="text1"/>
        </w:rPr>
      </w:pPr>
    </w:p>
    <w:p w:rsidR="00D3412B" w:rsidRPr="00693A60" w:rsidRDefault="001E01F3" w:rsidP="00D3412B">
      <w:pPr>
        <w:jc w:val="both"/>
        <w:rPr>
          <w:color w:val="000000" w:themeColor="text1"/>
        </w:rPr>
      </w:pPr>
      <w:r w:rsidRPr="00693A60">
        <w:rPr>
          <w:color w:val="000000" w:themeColor="text1"/>
        </w:rPr>
        <w:t>5</w:t>
      </w:r>
      <w:r w:rsidR="00D3412B" w:rsidRPr="00693A60">
        <w:rPr>
          <w:color w:val="000000" w:themeColor="text1"/>
        </w:rPr>
        <w:t>.3.2 - As pessoas portadoras de necessidades especiais participarão da seleção em igualdade de condições com os demais candidatos no que se refere ao conteúdo da prova, à avaliação, aos critérios de aprovação, ao horário e local de aplicação da prova e ao número mínimo de acertos exigidos para todos os candidatos e especificados neste Edital.</w:t>
      </w:r>
    </w:p>
    <w:p w:rsidR="00D3412B" w:rsidRPr="00693A60" w:rsidRDefault="00D3412B" w:rsidP="00D3412B">
      <w:pPr>
        <w:jc w:val="both"/>
        <w:rPr>
          <w:color w:val="000000" w:themeColor="text1"/>
        </w:rPr>
      </w:pPr>
    </w:p>
    <w:p w:rsidR="00D3412B" w:rsidRPr="00693A60" w:rsidRDefault="001E01F3" w:rsidP="00D3412B">
      <w:pPr>
        <w:jc w:val="both"/>
        <w:rPr>
          <w:color w:val="000000" w:themeColor="text1"/>
        </w:rPr>
      </w:pPr>
      <w:r w:rsidRPr="00693A60">
        <w:rPr>
          <w:color w:val="000000" w:themeColor="text1"/>
        </w:rPr>
        <w:lastRenderedPageBreak/>
        <w:t>5</w:t>
      </w:r>
      <w:r w:rsidR="00D3412B" w:rsidRPr="00693A60">
        <w:rPr>
          <w:color w:val="000000" w:themeColor="text1"/>
        </w:rPr>
        <w:t>.3.3 - Os candidatos portadores de necessidades especiais que necessitarem de algum atendimento especial para a realização da prova, deverão f</w:t>
      </w:r>
      <w:r w:rsidR="001B1105" w:rsidRPr="00693A60">
        <w:rPr>
          <w:color w:val="000000" w:themeColor="text1"/>
        </w:rPr>
        <w:t>azer a solicitação POR ESCRITO,</w:t>
      </w:r>
      <w:r w:rsidR="00D3412B" w:rsidRPr="00693A60">
        <w:rPr>
          <w:color w:val="000000" w:themeColor="text1"/>
        </w:rPr>
        <w:t xml:space="preserve"> pessoalmente ou por meio de procurador</w:t>
      </w:r>
      <w:r w:rsidR="007D7BD3">
        <w:rPr>
          <w:color w:val="000000" w:themeColor="text1"/>
        </w:rPr>
        <w:t xml:space="preserve"> </w:t>
      </w:r>
      <w:r w:rsidR="00D3412B" w:rsidRPr="00693A60">
        <w:rPr>
          <w:color w:val="000000" w:themeColor="text1"/>
        </w:rPr>
        <w:t xml:space="preserve">na </w:t>
      </w:r>
      <w:r w:rsidR="007D7BD3">
        <w:rPr>
          <w:color w:val="000000"/>
          <w:lang w:eastAsia="en-US"/>
        </w:rPr>
        <w:t>Prefeitura</w:t>
      </w:r>
      <w:r w:rsidR="001B1105" w:rsidRPr="00693A60">
        <w:rPr>
          <w:color w:val="000000"/>
          <w:lang w:eastAsia="en-US"/>
        </w:rPr>
        <w:t xml:space="preserve"> Municipal de Saúde de </w:t>
      </w:r>
      <w:r w:rsidR="00A81ABD">
        <w:rPr>
          <w:color w:val="000000"/>
          <w:lang w:eastAsia="en-US"/>
        </w:rPr>
        <w:t>Salete</w:t>
      </w:r>
      <w:r w:rsidR="001B1105" w:rsidRPr="00693A60">
        <w:rPr>
          <w:b/>
          <w:bCs/>
          <w:color w:val="000000"/>
          <w:lang w:eastAsia="en-US"/>
        </w:rPr>
        <w:t xml:space="preserve">, </w:t>
      </w:r>
      <w:r w:rsidR="006B7B10" w:rsidRPr="00A81ABD">
        <w:t xml:space="preserve">Rua do Santuário, 162 – 89196-000 - Centro - Salete </w:t>
      </w:r>
      <w:r w:rsidR="006B7B10">
        <w:t>–</w:t>
      </w:r>
      <w:r w:rsidR="006B7B10" w:rsidRPr="00A81ABD">
        <w:t xml:space="preserve"> SC</w:t>
      </w:r>
      <w:r w:rsidR="006B7B10">
        <w:t>.</w:t>
      </w:r>
      <w:r w:rsidR="001B1105" w:rsidRPr="007E177A">
        <w:t>,</w:t>
      </w:r>
      <w:r w:rsidR="007D7BD3">
        <w:t xml:space="preserve"> </w:t>
      </w:r>
      <w:r w:rsidR="007D7BD3">
        <w:rPr>
          <w:color w:val="000000" w:themeColor="text1"/>
        </w:rPr>
        <w:t xml:space="preserve">ou pelo </w:t>
      </w:r>
      <w:proofErr w:type="spellStart"/>
      <w:r w:rsidR="007D7BD3">
        <w:rPr>
          <w:color w:val="000000" w:themeColor="text1"/>
        </w:rPr>
        <w:t>email</w:t>
      </w:r>
      <w:proofErr w:type="spellEnd"/>
      <w:r w:rsidR="007D7BD3">
        <w:rPr>
          <w:color w:val="000000" w:themeColor="text1"/>
        </w:rPr>
        <w:t xml:space="preserve">: </w:t>
      </w:r>
      <w:r w:rsidR="000076EE">
        <w:rPr>
          <w:color w:val="000000" w:themeColor="text1"/>
        </w:rPr>
        <w:t>saude</w:t>
      </w:r>
      <w:r w:rsidR="007D7BD3">
        <w:rPr>
          <w:color w:val="000000" w:themeColor="text1"/>
        </w:rPr>
        <w:t>@salete.sc.gov.br</w:t>
      </w:r>
      <w:r w:rsidR="007D7BD3" w:rsidRPr="00693A60">
        <w:rPr>
          <w:color w:val="000000" w:themeColor="text1"/>
        </w:rPr>
        <w:t>,</w:t>
      </w:r>
      <w:r w:rsidR="001B1105" w:rsidRPr="00693A60">
        <w:t xml:space="preserve"> </w:t>
      </w:r>
      <w:r w:rsidR="007D7BD3">
        <w:rPr>
          <w:color w:val="000000" w:themeColor="text1"/>
        </w:rPr>
        <w:t>até o dia da homologação das inscrições</w:t>
      </w:r>
      <w:r w:rsidR="00D3412B" w:rsidRPr="00693A60">
        <w:rPr>
          <w:color w:val="000000" w:themeColor="text1"/>
        </w:rPr>
        <w:t>, para que sejam tomadas as providências necessárias.</w:t>
      </w:r>
    </w:p>
    <w:p w:rsidR="00D3412B" w:rsidRPr="00693A60" w:rsidRDefault="00D3412B" w:rsidP="00D3412B">
      <w:pPr>
        <w:jc w:val="both"/>
        <w:rPr>
          <w:color w:val="000000" w:themeColor="text1"/>
        </w:rPr>
      </w:pPr>
    </w:p>
    <w:p w:rsidR="00D3412B" w:rsidRPr="00693A60" w:rsidRDefault="001E01F3" w:rsidP="00D3412B">
      <w:pPr>
        <w:jc w:val="both"/>
        <w:rPr>
          <w:color w:val="000000" w:themeColor="text1"/>
        </w:rPr>
      </w:pPr>
      <w:r w:rsidRPr="00693A60">
        <w:rPr>
          <w:color w:val="000000" w:themeColor="text1"/>
        </w:rPr>
        <w:t>5</w:t>
      </w:r>
      <w:r w:rsidR="00D3412B" w:rsidRPr="00693A60">
        <w:rPr>
          <w:color w:val="000000" w:themeColor="text1"/>
        </w:rPr>
        <w:t xml:space="preserve">.3.4 - O candidato portador de necessidades especiais deverá declarar no Requerimento de Inscrição que a deficiência é compatível com o exercício das atribuições do Emprego, nos termos do Decreto Federal nº 3.298, de 20/12/1999, e remeter ao Governo do Município de </w:t>
      </w:r>
      <w:r w:rsidR="00A81ABD">
        <w:rPr>
          <w:color w:val="000000" w:themeColor="text1"/>
        </w:rPr>
        <w:t>SALETE</w:t>
      </w:r>
      <w:r w:rsidR="00D3412B" w:rsidRPr="00693A60">
        <w:rPr>
          <w:color w:val="000000" w:themeColor="text1"/>
        </w:rPr>
        <w:t xml:space="preserve">, </w:t>
      </w:r>
      <w:r w:rsidR="007D7BD3">
        <w:rPr>
          <w:color w:val="000000" w:themeColor="text1"/>
        </w:rPr>
        <w:t>contendo</w:t>
      </w:r>
      <w:r w:rsidR="00D3412B" w:rsidRPr="00693A60">
        <w:rPr>
          <w:color w:val="000000" w:themeColor="text1"/>
        </w:rPr>
        <w:t xml:space="preserve">, Atestado Médico (original), contendo parecer descritivo do médico assistente do candidato, em receituário próprio, comprovando a deficiência, nos termos da CID-10 - Classificação Estatística Internacional de Doenças e Problemas Relacionados à Saúde da Organização Mundial de Saúde – 10ª revisão. </w:t>
      </w:r>
    </w:p>
    <w:p w:rsidR="00D3412B" w:rsidRPr="00693A60" w:rsidRDefault="00D3412B" w:rsidP="00D3412B">
      <w:pPr>
        <w:jc w:val="both"/>
        <w:rPr>
          <w:color w:val="000000" w:themeColor="text1"/>
        </w:rPr>
      </w:pPr>
    </w:p>
    <w:p w:rsidR="00D3412B" w:rsidRPr="00693A60" w:rsidRDefault="001E01F3" w:rsidP="00D3412B">
      <w:pPr>
        <w:jc w:val="both"/>
        <w:rPr>
          <w:color w:val="000000" w:themeColor="text1"/>
        </w:rPr>
      </w:pPr>
      <w:r w:rsidRPr="00693A60">
        <w:rPr>
          <w:color w:val="000000" w:themeColor="text1"/>
        </w:rPr>
        <w:t>5</w:t>
      </w:r>
      <w:r w:rsidR="00D3412B" w:rsidRPr="00693A60">
        <w:rPr>
          <w:color w:val="000000" w:themeColor="text1"/>
        </w:rPr>
        <w:t xml:space="preserve">.3.5 - Se aprovado e classificado para o provimento das vagas, o candidato portador de necessidades especiais será submetido à avaliação a ser realizada por Junta Medica Oficial designada especialmente para exames com fins adicionais, a fim de ser apurada a categoria de sua deficiência e a compatibilidade do exercício das atribuições do emprego com a deficiência de que é portador. </w:t>
      </w:r>
    </w:p>
    <w:p w:rsidR="00D3412B" w:rsidRPr="00693A60" w:rsidRDefault="00D3412B" w:rsidP="00D3412B">
      <w:pPr>
        <w:jc w:val="both"/>
        <w:rPr>
          <w:color w:val="000000" w:themeColor="text1"/>
        </w:rPr>
      </w:pPr>
    </w:p>
    <w:p w:rsidR="00D3412B" w:rsidRPr="00693A60" w:rsidRDefault="001E01F3" w:rsidP="00D3412B">
      <w:pPr>
        <w:jc w:val="both"/>
        <w:rPr>
          <w:color w:val="000000" w:themeColor="text1"/>
        </w:rPr>
      </w:pPr>
      <w:r w:rsidRPr="00693A60">
        <w:rPr>
          <w:color w:val="000000" w:themeColor="text1"/>
        </w:rPr>
        <w:t>5</w:t>
      </w:r>
      <w:r w:rsidR="00D3412B" w:rsidRPr="00693A60">
        <w:rPr>
          <w:color w:val="000000" w:themeColor="text1"/>
        </w:rPr>
        <w:t xml:space="preserve">.3.6 - Na hipótese de não compatibilidade do exercício das atribuições do emprego com a deficiência de que é portador, o candidato será eliminado do </w:t>
      </w:r>
      <w:r w:rsidR="006B7B10">
        <w:rPr>
          <w:color w:val="000000" w:themeColor="text1"/>
        </w:rPr>
        <w:t>Processo Seletivo</w:t>
      </w:r>
      <w:r w:rsidR="00D3412B" w:rsidRPr="00693A60">
        <w:rPr>
          <w:color w:val="000000" w:themeColor="text1"/>
        </w:rPr>
        <w:t xml:space="preserve"> Público, abrindo vaga</w:t>
      </w:r>
      <w:r w:rsidR="007D7BD3">
        <w:rPr>
          <w:color w:val="000000" w:themeColor="text1"/>
        </w:rPr>
        <w:t xml:space="preserve"> reserva</w:t>
      </w:r>
      <w:r w:rsidR="00D3412B" w:rsidRPr="00693A60">
        <w:rPr>
          <w:color w:val="000000" w:themeColor="text1"/>
        </w:rPr>
        <w:t xml:space="preserve"> para o chamamento do próximo classificado na lista de aprovados para o respectivo emprego.</w:t>
      </w:r>
    </w:p>
    <w:p w:rsidR="00D3412B" w:rsidRPr="00693A60" w:rsidRDefault="00D3412B" w:rsidP="00D3412B">
      <w:pPr>
        <w:jc w:val="both"/>
        <w:rPr>
          <w:color w:val="000000" w:themeColor="text1"/>
        </w:rPr>
      </w:pPr>
    </w:p>
    <w:p w:rsidR="00D3412B" w:rsidRPr="00693A60" w:rsidRDefault="00D3412B" w:rsidP="00D3412B">
      <w:pPr>
        <w:jc w:val="both"/>
        <w:rPr>
          <w:color w:val="000000" w:themeColor="text1"/>
        </w:rPr>
      </w:pPr>
    </w:p>
    <w:p w:rsidR="00D3412B" w:rsidRPr="00693A60" w:rsidRDefault="001E01F3" w:rsidP="00D3412B">
      <w:pPr>
        <w:jc w:val="both"/>
        <w:rPr>
          <w:color w:val="000000" w:themeColor="text1"/>
        </w:rPr>
      </w:pPr>
      <w:r w:rsidRPr="00693A60">
        <w:rPr>
          <w:color w:val="000000" w:themeColor="text1"/>
        </w:rPr>
        <w:t>5</w:t>
      </w:r>
      <w:r w:rsidR="00D3412B" w:rsidRPr="00693A60">
        <w:rPr>
          <w:color w:val="000000" w:themeColor="text1"/>
        </w:rPr>
        <w:t>.4 – Das condições para inscrição:</w:t>
      </w:r>
    </w:p>
    <w:p w:rsidR="00D3412B" w:rsidRPr="00693A60" w:rsidRDefault="00D3412B" w:rsidP="00D3412B">
      <w:pPr>
        <w:jc w:val="both"/>
        <w:rPr>
          <w:color w:val="000000" w:themeColor="text1"/>
        </w:rPr>
      </w:pPr>
    </w:p>
    <w:p w:rsidR="00D3412B" w:rsidRPr="00693A60" w:rsidRDefault="00D3412B" w:rsidP="00D3412B">
      <w:pPr>
        <w:jc w:val="both"/>
        <w:rPr>
          <w:color w:val="000000" w:themeColor="text1"/>
        </w:rPr>
      </w:pPr>
      <w:r w:rsidRPr="00693A60">
        <w:rPr>
          <w:color w:val="000000" w:themeColor="text1"/>
        </w:rPr>
        <w:t>a) Ser brasileiro ou gozar das prerrogativas do Decreto Federal nº 70.436;</w:t>
      </w:r>
    </w:p>
    <w:p w:rsidR="00D3412B" w:rsidRPr="00693A60" w:rsidRDefault="00D3412B" w:rsidP="00D3412B">
      <w:pPr>
        <w:jc w:val="both"/>
        <w:rPr>
          <w:color w:val="000000" w:themeColor="text1"/>
        </w:rPr>
      </w:pPr>
    </w:p>
    <w:p w:rsidR="00D3412B" w:rsidRPr="00693A60" w:rsidRDefault="00D3412B" w:rsidP="00D3412B">
      <w:pPr>
        <w:jc w:val="both"/>
        <w:rPr>
          <w:color w:val="000000" w:themeColor="text1"/>
        </w:rPr>
      </w:pPr>
      <w:r w:rsidRPr="00693A60">
        <w:rPr>
          <w:color w:val="000000" w:themeColor="text1"/>
        </w:rPr>
        <w:t>b) Ter 18 (dezoito) anos completos no mínimo, na data da contratação;</w:t>
      </w:r>
    </w:p>
    <w:p w:rsidR="00D3412B" w:rsidRPr="00693A60" w:rsidRDefault="00D3412B" w:rsidP="00D3412B">
      <w:pPr>
        <w:jc w:val="both"/>
        <w:rPr>
          <w:color w:val="000000" w:themeColor="text1"/>
        </w:rPr>
      </w:pPr>
    </w:p>
    <w:p w:rsidR="00D3412B" w:rsidRPr="00693A60" w:rsidRDefault="00D3412B" w:rsidP="00D3412B">
      <w:pPr>
        <w:jc w:val="both"/>
        <w:rPr>
          <w:color w:val="000000" w:themeColor="text1"/>
        </w:rPr>
      </w:pPr>
      <w:r w:rsidRPr="00693A60">
        <w:rPr>
          <w:color w:val="000000" w:themeColor="text1"/>
        </w:rPr>
        <w:t>c) Conhecer e estar de acordo com as exigências contidas no Edital;</w:t>
      </w:r>
    </w:p>
    <w:p w:rsidR="00D3412B" w:rsidRPr="00693A60" w:rsidRDefault="00D3412B" w:rsidP="00D3412B">
      <w:pPr>
        <w:jc w:val="both"/>
        <w:rPr>
          <w:color w:val="000000" w:themeColor="text1"/>
        </w:rPr>
      </w:pPr>
    </w:p>
    <w:p w:rsidR="00D3412B" w:rsidRPr="00693A60" w:rsidRDefault="00D3412B" w:rsidP="00D3412B">
      <w:pPr>
        <w:jc w:val="both"/>
        <w:rPr>
          <w:color w:val="000000" w:themeColor="text1"/>
        </w:rPr>
      </w:pPr>
      <w:r w:rsidRPr="00693A60">
        <w:rPr>
          <w:color w:val="000000" w:themeColor="text1"/>
        </w:rPr>
        <w:t>d) Não serão aceitas inscrições em caráter condicional, por via postal, fac-símile (fax), correio eletrônico (e-mail) ou qualquer outro modo que não o especificado neste Edital.</w:t>
      </w:r>
    </w:p>
    <w:p w:rsidR="00D3412B" w:rsidRPr="00693A60" w:rsidRDefault="00D3412B" w:rsidP="00D3412B">
      <w:pPr>
        <w:jc w:val="both"/>
        <w:rPr>
          <w:color w:val="000000" w:themeColor="text1"/>
        </w:rPr>
      </w:pPr>
    </w:p>
    <w:p w:rsidR="00D3412B" w:rsidRPr="00693A60" w:rsidRDefault="00D3412B" w:rsidP="00D3412B">
      <w:pPr>
        <w:jc w:val="both"/>
        <w:rPr>
          <w:color w:val="000000" w:themeColor="text1"/>
        </w:rPr>
      </w:pPr>
      <w:r w:rsidRPr="00693A60">
        <w:rPr>
          <w:color w:val="000000" w:themeColor="text1"/>
        </w:rPr>
        <w:t xml:space="preserve">e) O candidato é responsável pelas informações prestadas na Ficha de Inscrição, arcando com as </w:t>
      </w:r>
      <w:r w:rsidR="001E01F3" w:rsidRPr="00693A60">
        <w:rPr>
          <w:color w:val="000000" w:themeColor="text1"/>
        </w:rPr>
        <w:t>consequências</w:t>
      </w:r>
      <w:r w:rsidRPr="00693A60">
        <w:rPr>
          <w:color w:val="000000" w:themeColor="text1"/>
        </w:rPr>
        <w:t xml:space="preserve"> de eventuais erros e/ou de não preenchimento de qualquer campo daquele documento.</w:t>
      </w:r>
    </w:p>
    <w:p w:rsidR="00D3412B" w:rsidRPr="00693A60" w:rsidRDefault="00D3412B" w:rsidP="00D3412B">
      <w:pPr>
        <w:jc w:val="both"/>
        <w:rPr>
          <w:color w:val="000000" w:themeColor="text1"/>
        </w:rPr>
      </w:pPr>
    </w:p>
    <w:p w:rsidR="00D3412B" w:rsidRPr="00693A60" w:rsidRDefault="00D3412B" w:rsidP="00D3412B">
      <w:pPr>
        <w:jc w:val="both"/>
        <w:rPr>
          <w:color w:val="000000" w:themeColor="text1"/>
        </w:rPr>
      </w:pPr>
      <w:r w:rsidRPr="00693A60">
        <w:rPr>
          <w:color w:val="000000" w:themeColor="text1"/>
        </w:rPr>
        <w:t xml:space="preserve">f) O candidato, ao preencher a Ficha de Inscrição, declara estar ciente das exigências e normas estabelecidas para </w:t>
      </w:r>
      <w:r w:rsidR="007D7BD3">
        <w:rPr>
          <w:color w:val="000000" w:themeColor="text1"/>
        </w:rPr>
        <w:t xml:space="preserve">o </w:t>
      </w:r>
      <w:r w:rsidR="00693A60">
        <w:rPr>
          <w:color w:val="000000" w:themeColor="text1"/>
        </w:rPr>
        <w:t>PROCESSO SELETIVO PÚBLICO</w:t>
      </w:r>
      <w:r w:rsidRPr="00693A60">
        <w:rPr>
          <w:color w:val="000000" w:themeColor="text1"/>
        </w:rPr>
        <w:t xml:space="preserve"> nº </w:t>
      </w:r>
      <w:r w:rsidR="00E47D26">
        <w:rPr>
          <w:color w:val="000000" w:themeColor="text1"/>
        </w:rPr>
        <w:t>001/2018</w:t>
      </w:r>
      <w:r w:rsidRPr="00693A60">
        <w:rPr>
          <w:color w:val="000000" w:themeColor="text1"/>
        </w:rPr>
        <w:t>;</w:t>
      </w:r>
    </w:p>
    <w:p w:rsidR="00D3412B" w:rsidRPr="00693A60" w:rsidRDefault="00D3412B" w:rsidP="00D3412B">
      <w:pPr>
        <w:jc w:val="both"/>
        <w:rPr>
          <w:color w:val="000000" w:themeColor="text1"/>
        </w:rPr>
      </w:pPr>
      <w:r w:rsidRPr="00693A60">
        <w:rPr>
          <w:color w:val="000000" w:themeColor="text1"/>
        </w:rPr>
        <w:t> </w:t>
      </w:r>
    </w:p>
    <w:p w:rsidR="00D3412B" w:rsidRPr="00693A60" w:rsidRDefault="00D3412B" w:rsidP="00D3412B">
      <w:pPr>
        <w:jc w:val="both"/>
        <w:rPr>
          <w:color w:val="000000" w:themeColor="text1"/>
        </w:rPr>
      </w:pPr>
    </w:p>
    <w:p w:rsidR="0096668F" w:rsidRPr="004C5867" w:rsidRDefault="0096668F" w:rsidP="0096668F">
      <w:pPr>
        <w:jc w:val="both"/>
      </w:pPr>
      <w:r>
        <w:t>6</w:t>
      </w:r>
      <w:r w:rsidRPr="004C5867">
        <w:t xml:space="preserve"> - DO EMPREGO</w:t>
      </w:r>
    </w:p>
    <w:p w:rsidR="0096668F" w:rsidRPr="004C5867" w:rsidRDefault="0096668F" w:rsidP="0096668F">
      <w:pPr>
        <w:jc w:val="both"/>
      </w:pPr>
    </w:p>
    <w:p w:rsidR="0096668F" w:rsidRPr="004C5867" w:rsidRDefault="0096668F" w:rsidP="0096668F">
      <w:pPr>
        <w:jc w:val="both"/>
      </w:pPr>
      <w:r>
        <w:t>6</w:t>
      </w:r>
      <w:r w:rsidRPr="004C5867">
        <w:t>.1 - O pessoal contratado nos termos deste edital vincula-se como segurados obrigatórios do Reg</w:t>
      </w:r>
      <w:r>
        <w:t>ime Geral da Previdência Social</w:t>
      </w:r>
      <w:r w:rsidRPr="004C5867">
        <w:t>;</w:t>
      </w:r>
    </w:p>
    <w:p w:rsidR="0096668F" w:rsidRDefault="0096668F" w:rsidP="0096668F">
      <w:pPr>
        <w:jc w:val="both"/>
      </w:pPr>
    </w:p>
    <w:p w:rsidR="0096668F" w:rsidRDefault="0096668F" w:rsidP="0096668F">
      <w:pPr>
        <w:jc w:val="both"/>
        <w:rPr>
          <w:color w:val="0000FF"/>
        </w:rPr>
      </w:pPr>
    </w:p>
    <w:p w:rsidR="0096668F" w:rsidRPr="0096668F" w:rsidRDefault="0096668F" w:rsidP="0096668F">
      <w:pPr>
        <w:jc w:val="both"/>
      </w:pPr>
      <w:r>
        <w:t>7</w:t>
      </w:r>
      <w:r w:rsidRPr="0096668F">
        <w:t xml:space="preserve"> DAS PROVAS</w:t>
      </w:r>
    </w:p>
    <w:p w:rsidR="0096668F" w:rsidRPr="0096668F" w:rsidRDefault="0096668F" w:rsidP="0096668F">
      <w:pPr>
        <w:jc w:val="both"/>
      </w:pPr>
    </w:p>
    <w:p w:rsidR="0096668F" w:rsidRPr="0096668F" w:rsidRDefault="0096668F" w:rsidP="0096668F">
      <w:pPr>
        <w:jc w:val="both"/>
      </w:pPr>
      <w:proofErr w:type="gramStart"/>
      <w:r>
        <w:t>7</w:t>
      </w:r>
      <w:r w:rsidRPr="0096668F">
        <w:t>.1 Os</w:t>
      </w:r>
      <w:proofErr w:type="gramEnd"/>
      <w:r w:rsidRPr="0096668F">
        <w:t xml:space="preserve"> candidatos submeter-se-ão aos testes de que dispõe o conteúdo programático – Anexos I</w:t>
      </w:r>
      <w:r w:rsidR="000076EE">
        <w:t>II</w:t>
      </w:r>
      <w:r w:rsidRPr="0096668F">
        <w:t xml:space="preserve"> deste Edital, pa</w:t>
      </w:r>
      <w:r w:rsidR="005D6174">
        <w:t>ra prova escrita</w:t>
      </w:r>
      <w:r w:rsidRPr="0096668F">
        <w:t>.</w:t>
      </w:r>
    </w:p>
    <w:p w:rsidR="0096668F" w:rsidRPr="0096668F" w:rsidRDefault="0096668F" w:rsidP="0096668F">
      <w:pPr>
        <w:jc w:val="both"/>
      </w:pPr>
    </w:p>
    <w:p w:rsidR="0096668F" w:rsidRPr="0096668F" w:rsidRDefault="0096668F" w:rsidP="0096668F">
      <w:pPr>
        <w:jc w:val="both"/>
      </w:pPr>
      <w:r>
        <w:t>7</w:t>
      </w:r>
      <w:r w:rsidRPr="0096668F">
        <w:t>.2 Prova Escrita (PE) objetiva, de múltipla escolha, com 1 (uma) única alternativa correta, de caráter classificatório e eliminatório, a ser aplicada para todos os candidatos.</w:t>
      </w:r>
    </w:p>
    <w:p w:rsidR="0096668F" w:rsidRPr="0096668F" w:rsidRDefault="0096668F" w:rsidP="0096668F">
      <w:pPr>
        <w:jc w:val="both"/>
      </w:pPr>
    </w:p>
    <w:p w:rsidR="0096668F" w:rsidRPr="0096668F" w:rsidRDefault="0096668F" w:rsidP="0096668F">
      <w:pPr>
        <w:jc w:val="both"/>
      </w:pPr>
      <w:proofErr w:type="gramStart"/>
      <w:r>
        <w:t>7</w:t>
      </w:r>
      <w:r w:rsidRPr="0096668F">
        <w:t>.2.</w:t>
      </w:r>
      <w:r w:rsidR="000076EE">
        <w:t>1</w:t>
      </w:r>
      <w:r w:rsidRPr="0096668F">
        <w:t xml:space="preserve"> Serão</w:t>
      </w:r>
      <w:proofErr w:type="gramEnd"/>
      <w:r w:rsidRPr="0096668F">
        <w:t xml:space="preserve"> considerados aprovados na </w:t>
      </w:r>
      <w:r w:rsidRPr="004D516F">
        <w:rPr>
          <w:b/>
        </w:rPr>
        <w:t>Prova Escrita</w:t>
      </w:r>
      <w:r w:rsidRPr="0096668F">
        <w:t xml:space="preserve"> todos os candidatos que obtiverem nota igual ou superior a 5,00 (cinco).</w:t>
      </w:r>
    </w:p>
    <w:p w:rsidR="0096668F" w:rsidRPr="0096668F" w:rsidRDefault="0096668F" w:rsidP="0096668F">
      <w:pPr>
        <w:jc w:val="both"/>
      </w:pPr>
    </w:p>
    <w:p w:rsidR="0096668F" w:rsidRPr="0096668F" w:rsidRDefault="0096668F" w:rsidP="0096668F">
      <w:pPr>
        <w:jc w:val="both"/>
      </w:pPr>
    </w:p>
    <w:p w:rsidR="0096668F" w:rsidRPr="0096668F" w:rsidRDefault="0096668F" w:rsidP="0096668F">
      <w:pPr>
        <w:jc w:val="both"/>
      </w:pPr>
      <w:r>
        <w:t>8</w:t>
      </w:r>
      <w:r w:rsidRPr="0096668F">
        <w:t xml:space="preserve"> DA REALIZAÇÃO DAS PROVAS E DA DIVULGAÇÃO DOS RESULTADOS</w:t>
      </w:r>
    </w:p>
    <w:p w:rsidR="0096668F" w:rsidRPr="0096668F" w:rsidRDefault="0096668F" w:rsidP="0096668F">
      <w:pPr>
        <w:jc w:val="both"/>
      </w:pPr>
    </w:p>
    <w:p w:rsidR="00A039F6" w:rsidRDefault="0096668F" w:rsidP="00A039F6">
      <w:pPr>
        <w:pStyle w:val="xmsonormal"/>
        <w:shd w:val="clear" w:color="auto" w:fill="FFFFFF"/>
        <w:spacing w:before="0" w:beforeAutospacing="0" w:after="0" w:afterAutospacing="0"/>
        <w:jc w:val="both"/>
        <w:rPr>
          <w:color w:val="212121"/>
        </w:rPr>
      </w:pPr>
      <w:r>
        <w:t>8</w:t>
      </w:r>
      <w:r w:rsidRPr="0096668F">
        <w:t xml:space="preserve">.1 A prova escrita será realizada no dia </w:t>
      </w:r>
      <w:r w:rsidR="005D6174">
        <w:t>18</w:t>
      </w:r>
      <w:r w:rsidRPr="0096668F">
        <w:t>/</w:t>
      </w:r>
      <w:r>
        <w:t>02</w:t>
      </w:r>
      <w:r w:rsidRPr="0096668F">
        <w:t>/201</w:t>
      </w:r>
      <w:r>
        <w:t>7</w:t>
      </w:r>
      <w:r w:rsidRPr="0096668F">
        <w:t xml:space="preserve">, com duração máxima de </w:t>
      </w:r>
      <w:r w:rsidR="00634427">
        <w:t>3</w:t>
      </w:r>
      <w:r w:rsidRPr="0096668F">
        <w:t xml:space="preserve"> horas e duração mínima de 1 hora, com início para as </w:t>
      </w:r>
      <w:r w:rsidR="00634427">
        <w:t>14</w:t>
      </w:r>
      <w:r w:rsidRPr="0096668F">
        <w:t xml:space="preserve">h, nas dependências da </w:t>
      </w:r>
      <w:r w:rsidR="00A039F6" w:rsidRPr="00A039F6">
        <w:t xml:space="preserve">Escola de Ensino Fundamental Bernardo </w:t>
      </w:r>
      <w:proofErr w:type="spellStart"/>
      <w:r w:rsidR="00A039F6" w:rsidRPr="00A039F6">
        <w:t>Rohden</w:t>
      </w:r>
      <w:proofErr w:type="spellEnd"/>
      <w:r w:rsidR="00A039F6" w:rsidRPr="00A039F6">
        <w:t xml:space="preserve">, sito na Rua Germano </w:t>
      </w:r>
      <w:proofErr w:type="spellStart"/>
      <w:r w:rsidR="00A039F6" w:rsidRPr="00A039F6">
        <w:t>Niehues</w:t>
      </w:r>
      <w:proofErr w:type="spellEnd"/>
      <w:r w:rsidR="00A039F6" w:rsidRPr="00A039F6">
        <w:t xml:space="preserve">, s/n, Bairro </w:t>
      </w:r>
      <w:proofErr w:type="spellStart"/>
      <w:r w:rsidR="00A039F6" w:rsidRPr="00A039F6">
        <w:t>Schreiber</w:t>
      </w:r>
      <w:proofErr w:type="spellEnd"/>
      <w:r w:rsidR="00A039F6" w:rsidRPr="00A039F6">
        <w:t>, Salete/SC</w:t>
      </w:r>
      <w:r w:rsidR="00A039F6">
        <w:t>.</w:t>
      </w:r>
    </w:p>
    <w:p w:rsidR="0096668F" w:rsidRPr="0096668F" w:rsidRDefault="0096668F" w:rsidP="0096668F">
      <w:pPr>
        <w:jc w:val="both"/>
      </w:pPr>
    </w:p>
    <w:p w:rsidR="0096668F" w:rsidRPr="0096668F" w:rsidRDefault="00F8519B" w:rsidP="0096668F">
      <w:pPr>
        <w:jc w:val="both"/>
      </w:pPr>
      <w:r>
        <w:t>8</w:t>
      </w:r>
      <w:r w:rsidR="0096668F" w:rsidRPr="0096668F">
        <w:t>.2 - O candidato deverá comparecer ao seu local de prova com antecedência mínima de 15 (quinze) minutos do horário fixado para o seu início, munido de documento de identidade</w:t>
      </w:r>
      <w:r w:rsidR="00634427">
        <w:t xml:space="preserve"> </w:t>
      </w:r>
      <w:r w:rsidR="0096668F">
        <w:t>(original)</w:t>
      </w:r>
      <w:r w:rsidR="0096668F" w:rsidRPr="0096668F">
        <w:t xml:space="preserve"> e caneta esferográfica com tinta azul ou preta.</w:t>
      </w:r>
    </w:p>
    <w:p w:rsidR="0096668F" w:rsidRPr="0096668F" w:rsidRDefault="0096668F" w:rsidP="0096668F">
      <w:pPr>
        <w:jc w:val="both"/>
      </w:pPr>
    </w:p>
    <w:p w:rsidR="0096668F" w:rsidRPr="0096668F" w:rsidRDefault="00F8519B" w:rsidP="0096668F">
      <w:pPr>
        <w:jc w:val="both"/>
      </w:pPr>
      <w:r>
        <w:t>8</w:t>
      </w:r>
      <w:r w:rsidR="0096668F" w:rsidRPr="0096668F">
        <w:t>.3 - O ingresso na sala de prova somente será permitido ao candidato que apresentar documento de identidade expedido por um dos seguintes órgãos: Secretarias de Segurança Pública, Forças Armadas, Polícias Militares, Ministério do Trabalho, Ordens ou Conselhos de Classe legalmente reconhecidos, ou Conselho Nacional de Trânsito (Carteira Nacional de Habilitação, expedida na forma da Lei nº 9.503/97, com fotografia). O documento deverá estar em perfeitas condições, de forma a permitir, com clareza, a identificação do candidato.</w:t>
      </w:r>
    </w:p>
    <w:p w:rsidR="0096668F" w:rsidRPr="0096668F" w:rsidRDefault="0096668F" w:rsidP="0096668F">
      <w:pPr>
        <w:jc w:val="both"/>
      </w:pPr>
    </w:p>
    <w:p w:rsidR="0096668F" w:rsidRPr="0096668F" w:rsidRDefault="00F8519B" w:rsidP="0096668F">
      <w:pPr>
        <w:jc w:val="both"/>
      </w:pPr>
      <w:r>
        <w:t>8</w:t>
      </w:r>
      <w:r w:rsidR="0096668F" w:rsidRPr="0096668F">
        <w:t>.4 - Não será permitida a entrada no prédio de realização da prova, de candidato que se apresentar após o horário estabelecido para o seu início</w:t>
      </w:r>
      <w:r>
        <w:t xml:space="preserve"> e não cumprir o exposto no item 9.2.</w:t>
      </w:r>
      <w:r w:rsidR="0096668F" w:rsidRPr="0096668F">
        <w:t>.</w:t>
      </w:r>
    </w:p>
    <w:p w:rsidR="0096668F" w:rsidRPr="0096668F" w:rsidRDefault="0096668F" w:rsidP="0096668F">
      <w:pPr>
        <w:jc w:val="both"/>
      </w:pPr>
    </w:p>
    <w:p w:rsidR="0096668F" w:rsidRPr="0096668F" w:rsidRDefault="00F8519B" w:rsidP="0096668F">
      <w:pPr>
        <w:jc w:val="both"/>
      </w:pPr>
      <w:r>
        <w:t>8</w:t>
      </w:r>
      <w:r w:rsidR="0096668F" w:rsidRPr="0096668F">
        <w:t xml:space="preserve">.5 - Não será permitida a entrada na sala de realização da prova de candidato que se apresentar após o horário estabelecido para o seu início, salvo se acompanhado por Fiscal do </w:t>
      </w:r>
      <w:r>
        <w:t>Processo Seletivo</w:t>
      </w:r>
      <w:r w:rsidR="0096668F" w:rsidRPr="0096668F">
        <w:t>.</w:t>
      </w:r>
    </w:p>
    <w:p w:rsidR="0096668F" w:rsidRPr="0096668F" w:rsidRDefault="0096668F" w:rsidP="0096668F">
      <w:pPr>
        <w:jc w:val="both"/>
      </w:pPr>
    </w:p>
    <w:p w:rsidR="0096668F" w:rsidRPr="0096668F" w:rsidRDefault="00F8519B" w:rsidP="0096668F">
      <w:pPr>
        <w:jc w:val="both"/>
      </w:pPr>
      <w:r>
        <w:t>8</w:t>
      </w:r>
      <w:r w:rsidR="0096668F" w:rsidRPr="0096668F">
        <w:t>.6 - Em nenhuma hipótese, haverá segunda chamada, bem como não será aplicada prova fora do local e horário designado por este Edital, seja qual for o motivo alegado pelo candidato.</w:t>
      </w:r>
    </w:p>
    <w:p w:rsidR="0096668F" w:rsidRPr="0096668F" w:rsidRDefault="0096668F" w:rsidP="0096668F">
      <w:pPr>
        <w:jc w:val="both"/>
      </w:pPr>
    </w:p>
    <w:p w:rsidR="0096668F" w:rsidRPr="0096668F" w:rsidRDefault="00F8519B" w:rsidP="0096668F">
      <w:pPr>
        <w:jc w:val="both"/>
      </w:pPr>
      <w:r>
        <w:t>8</w:t>
      </w:r>
      <w:r w:rsidR="0096668F" w:rsidRPr="0096668F">
        <w:t xml:space="preserve">.7 - Solicitações de condições especiais para a realização da prova serão analisadas pela Comissão Organizadora e Julgadora do </w:t>
      </w:r>
      <w:r>
        <w:t>Processo Seletivo</w:t>
      </w:r>
      <w:r w:rsidR="0096668F" w:rsidRPr="0096668F">
        <w:t xml:space="preserve"> do Governo do Município de </w:t>
      </w:r>
      <w:r>
        <w:t>Salete.</w:t>
      </w:r>
    </w:p>
    <w:p w:rsidR="0096668F" w:rsidRPr="0096668F" w:rsidRDefault="0096668F" w:rsidP="0096668F">
      <w:pPr>
        <w:jc w:val="both"/>
      </w:pPr>
    </w:p>
    <w:p w:rsidR="0096668F" w:rsidRPr="0096668F" w:rsidRDefault="00F8519B" w:rsidP="0096668F">
      <w:pPr>
        <w:jc w:val="both"/>
      </w:pPr>
      <w:r>
        <w:t>8</w:t>
      </w:r>
      <w:r w:rsidR="0096668F" w:rsidRPr="0096668F">
        <w:t xml:space="preserve">.8 - Durante a realização da prova, não será permitida consultas de qualquer natureza, bem como o uso de telefone celular, </w:t>
      </w:r>
      <w:proofErr w:type="spellStart"/>
      <w:r w:rsidR="0096668F" w:rsidRPr="0096668F">
        <w:t>pager</w:t>
      </w:r>
      <w:proofErr w:type="spellEnd"/>
      <w:r w:rsidR="0096668F" w:rsidRPr="0096668F">
        <w:t>, fones de ouvido, calculadora eletrônica ou quaisquer outros aparelhos eletrônicos ou similares.</w:t>
      </w:r>
    </w:p>
    <w:p w:rsidR="0096668F" w:rsidRPr="0096668F" w:rsidRDefault="0096668F" w:rsidP="0096668F">
      <w:pPr>
        <w:jc w:val="both"/>
      </w:pPr>
    </w:p>
    <w:p w:rsidR="0096668F" w:rsidRPr="0096668F" w:rsidRDefault="00F8519B" w:rsidP="0096668F">
      <w:pPr>
        <w:jc w:val="both"/>
      </w:pPr>
      <w:r>
        <w:t>8</w:t>
      </w:r>
      <w:r w:rsidR="0096668F" w:rsidRPr="0096668F">
        <w:t>.9 - O candidato deverá assinalar suas respostas na folha de respostas com caneta esferográfica de tinta azul ou preta.</w:t>
      </w:r>
    </w:p>
    <w:p w:rsidR="0096668F" w:rsidRPr="0096668F" w:rsidRDefault="0096668F" w:rsidP="0096668F">
      <w:pPr>
        <w:jc w:val="both"/>
      </w:pPr>
    </w:p>
    <w:p w:rsidR="0096668F" w:rsidRPr="0096668F" w:rsidRDefault="00F8519B" w:rsidP="0096668F">
      <w:pPr>
        <w:jc w:val="both"/>
      </w:pPr>
      <w:r>
        <w:t>8</w:t>
      </w:r>
      <w:r w:rsidR="0096668F" w:rsidRPr="0096668F">
        <w:t>.10 - Não serão computadas as questões objetivas que não forem assinaladas na folha de respostas; as que contiverem mais de uma resposta, emenda ou rasura, mesmo que legíveis; e as que forem assinaladas com material diverso daquele constante do item 9.9 deste Edital.</w:t>
      </w:r>
    </w:p>
    <w:p w:rsidR="0096668F" w:rsidRPr="0096668F" w:rsidRDefault="0096668F" w:rsidP="0096668F">
      <w:pPr>
        <w:jc w:val="both"/>
      </w:pPr>
    </w:p>
    <w:p w:rsidR="0096668F" w:rsidRPr="0096668F" w:rsidRDefault="00F8519B" w:rsidP="0096668F">
      <w:pPr>
        <w:jc w:val="both"/>
      </w:pPr>
      <w:r>
        <w:t>8</w:t>
      </w:r>
      <w:r w:rsidR="0096668F" w:rsidRPr="0096668F">
        <w:t>.11 - Serão de inteira responsabilidade do candidato eventuais erros e omissões cometidos no preenchimento da folha de respostas.</w:t>
      </w:r>
    </w:p>
    <w:p w:rsidR="0096668F" w:rsidRPr="0096668F" w:rsidRDefault="0096668F" w:rsidP="0096668F">
      <w:pPr>
        <w:jc w:val="both"/>
      </w:pPr>
    </w:p>
    <w:p w:rsidR="0096668F" w:rsidRPr="0096668F" w:rsidRDefault="00F8519B" w:rsidP="0096668F">
      <w:pPr>
        <w:jc w:val="both"/>
      </w:pPr>
      <w:r>
        <w:t>8</w:t>
      </w:r>
      <w:r w:rsidR="0096668F" w:rsidRPr="0096668F">
        <w:t xml:space="preserve">.12 - Será excluído do </w:t>
      </w:r>
      <w:r>
        <w:t>Processo Seletivo</w:t>
      </w:r>
      <w:r w:rsidRPr="0096668F">
        <w:t xml:space="preserve"> </w:t>
      </w:r>
      <w:r w:rsidR="0096668F" w:rsidRPr="0096668F">
        <w:t>o candidato que:</w:t>
      </w:r>
    </w:p>
    <w:p w:rsidR="0096668F" w:rsidRPr="0096668F" w:rsidRDefault="0096668F" w:rsidP="0096668F">
      <w:pPr>
        <w:jc w:val="both"/>
      </w:pPr>
    </w:p>
    <w:p w:rsidR="0096668F" w:rsidRPr="0096668F" w:rsidRDefault="00F8519B" w:rsidP="0096668F">
      <w:pPr>
        <w:jc w:val="both"/>
      </w:pPr>
      <w:r>
        <w:t>8</w:t>
      </w:r>
      <w:r w:rsidR="0096668F" w:rsidRPr="0096668F">
        <w:t xml:space="preserve">.12.1 - comunicar-se com os demais candidatos ou com pessoas estranhas ao </w:t>
      </w:r>
      <w:r>
        <w:t>Processo Seletivo</w:t>
      </w:r>
      <w:r w:rsidR="0096668F" w:rsidRPr="0096668F">
        <w:t>.</w:t>
      </w:r>
    </w:p>
    <w:p w:rsidR="0096668F" w:rsidRPr="0096668F" w:rsidRDefault="0096668F" w:rsidP="0096668F">
      <w:pPr>
        <w:jc w:val="both"/>
      </w:pPr>
    </w:p>
    <w:p w:rsidR="0096668F" w:rsidRPr="0096668F" w:rsidRDefault="00F8519B" w:rsidP="0096668F">
      <w:pPr>
        <w:jc w:val="both"/>
      </w:pPr>
      <w:r>
        <w:t>8</w:t>
      </w:r>
      <w:r w:rsidR="0096668F" w:rsidRPr="0096668F">
        <w:t>.12.2 - consultar livros ou apontamentos, bem como utilizar-se de instrumentos próprios, salvo os expressamente permitidos no Edital.</w:t>
      </w:r>
    </w:p>
    <w:p w:rsidR="0096668F" w:rsidRPr="0096668F" w:rsidRDefault="0096668F" w:rsidP="0096668F">
      <w:pPr>
        <w:jc w:val="both"/>
      </w:pPr>
    </w:p>
    <w:p w:rsidR="0096668F" w:rsidRPr="0096668F" w:rsidRDefault="00F8519B" w:rsidP="0096668F">
      <w:pPr>
        <w:jc w:val="both"/>
      </w:pPr>
      <w:r>
        <w:t>8</w:t>
      </w:r>
      <w:r w:rsidR="0096668F" w:rsidRPr="0096668F">
        <w:t xml:space="preserve">.12.3 - ausentar-se do recinto, a não ser momentaneamente, em caso especial, devidamente acompanhado de um Fiscal do </w:t>
      </w:r>
      <w:r>
        <w:t>Processo Seletivo</w:t>
      </w:r>
      <w:r w:rsidR="0096668F" w:rsidRPr="0096668F">
        <w:t>.</w:t>
      </w:r>
    </w:p>
    <w:p w:rsidR="0096668F" w:rsidRPr="0096668F" w:rsidRDefault="0096668F" w:rsidP="0096668F">
      <w:pPr>
        <w:jc w:val="both"/>
      </w:pPr>
    </w:p>
    <w:p w:rsidR="0096668F" w:rsidRPr="0096668F" w:rsidRDefault="00F8519B" w:rsidP="0096668F">
      <w:pPr>
        <w:jc w:val="both"/>
      </w:pPr>
      <w:r>
        <w:t>8</w:t>
      </w:r>
      <w:r w:rsidR="0096668F" w:rsidRPr="0096668F">
        <w:t>.12.4 - portar-se inconvenientemente, perturbando, de qualquer forma, o bom andamento dos trabalhos.</w:t>
      </w:r>
    </w:p>
    <w:p w:rsidR="0096668F" w:rsidRPr="0096668F" w:rsidRDefault="0096668F" w:rsidP="0096668F">
      <w:pPr>
        <w:jc w:val="both"/>
      </w:pPr>
    </w:p>
    <w:p w:rsidR="0096668F" w:rsidRPr="0096668F" w:rsidRDefault="00F8519B" w:rsidP="0096668F">
      <w:pPr>
        <w:jc w:val="both"/>
      </w:pPr>
      <w:r>
        <w:t>8</w:t>
      </w:r>
      <w:r w:rsidR="0096668F" w:rsidRPr="0096668F">
        <w:t>.12.5 – o candidato que não comparecer para realização da prova.</w:t>
      </w:r>
    </w:p>
    <w:p w:rsidR="0096668F" w:rsidRPr="0096668F" w:rsidRDefault="0096668F" w:rsidP="0096668F">
      <w:pPr>
        <w:jc w:val="both"/>
      </w:pPr>
    </w:p>
    <w:p w:rsidR="0096668F" w:rsidRPr="0096668F" w:rsidRDefault="00F8519B" w:rsidP="0096668F">
      <w:pPr>
        <w:jc w:val="both"/>
      </w:pPr>
      <w:r>
        <w:t>8</w:t>
      </w:r>
      <w:r w:rsidR="0096668F" w:rsidRPr="0096668F">
        <w:t>.13 - O candidato somente poderá se retirar do recinto da prova depois de transcorrida 1 (uma) hora do seu início.</w:t>
      </w:r>
    </w:p>
    <w:p w:rsidR="0096668F" w:rsidRPr="0096668F" w:rsidRDefault="0096668F" w:rsidP="0096668F">
      <w:pPr>
        <w:jc w:val="both"/>
      </w:pPr>
    </w:p>
    <w:p w:rsidR="0096668F" w:rsidRPr="0096668F" w:rsidRDefault="00F8519B" w:rsidP="0096668F">
      <w:pPr>
        <w:jc w:val="both"/>
      </w:pPr>
      <w:r>
        <w:t>8</w:t>
      </w:r>
      <w:r w:rsidR="0096668F" w:rsidRPr="0096668F">
        <w:t>.14 - O candidato, ao término da prova, entregará ao Fiscal da sala, o Caderno de Prova e a Grade de Respostas.</w:t>
      </w:r>
    </w:p>
    <w:p w:rsidR="0096668F" w:rsidRPr="0096668F" w:rsidRDefault="0096668F" w:rsidP="0096668F">
      <w:pPr>
        <w:jc w:val="both"/>
      </w:pPr>
    </w:p>
    <w:p w:rsidR="0096668F" w:rsidRPr="0096668F" w:rsidRDefault="00F8519B" w:rsidP="0096668F">
      <w:pPr>
        <w:jc w:val="both"/>
      </w:pPr>
      <w:r>
        <w:t>8</w:t>
      </w:r>
      <w:r w:rsidR="0096668F" w:rsidRPr="0096668F">
        <w:t xml:space="preserve">.15 - Não será permitida a permanência de acompanhante do candidato ou de pessoas estranhas ao </w:t>
      </w:r>
      <w:r>
        <w:t>Processo Seletivo</w:t>
      </w:r>
      <w:r w:rsidRPr="0096668F">
        <w:t xml:space="preserve"> </w:t>
      </w:r>
      <w:r w:rsidR="0096668F" w:rsidRPr="0096668F">
        <w:t>nas dependências dos locais de aplicação da prova.</w:t>
      </w:r>
    </w:p>
    <w:p w:rsidR="0096668F" w:rsidRPr="0096668F" w:rsidRDefault="0096668F" w:rsidP="0096668F">
      <w:pPr>
        <w:jc w:val="both"/>
      </w:pPr>
    </w:p>
    <w:p w:rsidR="0096668F" w:rsidRPr="0096668F" w:rsidRDefault="00F8519B" w:rsidP="0096668F">
      <w:pPr>
        <w:jc w:val="both"/>
      </w:pPr>
      <w:r>
        <w:t>8</w:t>
      </w:r>
      <w:r w:rsidR="0096668F" w:rsidRPr="0096668F">
        <w:t>.16 - A inviolabilidade das provas será comprovada no posto de execução, no momento do rompimento do lacre dos envelopes na presença dos candidatos.</w:t>
      </w:r>
    </w:p>
    <w:p w:rsidR="0096668F" w:rsidRPr="0096668F" w:rsidRDefault="0096668F" w:rsidP="0096668F">
      <w:pPr>
        <w:jc w:val="both"/>
      </w:pPr>
    </w:p>
    <w:p w:rsidR="0096668F" w:rsidRPr="0096668F" w:rsidRDefault="00F8519B" w:rsidP="0096668F">
      <w:pPr>
        <w:jc w:val="both"/>
      </w:pPr>
      <w:r>
        <w:t>8</w:t>
      </w:r>
      <w:r w:rsidR="0096668F" w:rsidRPr="0096668F">
        <w:t>.17 – Ao findar o tempo de duração para realização da prova, será esta encerrada e lacrada pelo fiscal, na presença de no mínimo 02 (dois) candidatos, devendo ser colhida assinatura destes, para fins de possíveis comprovações.</w:t>
      </w:r>
    </w:p>
    <w:p w:rsidR="0096668F" w:rsidRPr="0096668F" w:rsidRDefault="0096668F" w:rsidP="0096668F">
      <w:pPr>
        <w:jc w:val="both"/>
      </w:pPr>
    </w:p>
    <w:p w:rsidR="0096668F" w:rsidRPr="0096668F" w:rsidRDefault="00F8519B" w:rsidP="0096668F">
      <w:pPr>
        <w:jc w:val="both"/>
      </w:pPr>
      <w:r>
        <w:lastRenderedPageBreak/>
        <w:t>8</w:t>
      </w:r>
      <w:r w:rsidR="0096668F" w:rsidRPr="0096668F">
        <w:t xml:space="preserve">.18 – A Prova para todos os candidatos será composta de </w:t>
      </w:r>
      <w:r>
        <w:t>20</w:t>
      </w:r>
      <w:r w:rsidR="0096668F" w:rsidRPr="0096668F">
        <w:t xml:space="preserve"> (</w:t>
      </w:r>
      <w:r>
        <w:t>vinte</w:t>
      </w:r>
      <w:r w:rsidR="0096668F" w:rsidRPr="0096668F">
        <w:t>) questões de múltipla escolha (A, B, C, D,), sendo: 0</w:t>
      </w:r>
      <w:r>
        <w:t>5</w:t>
      </w:r>
      <w:r w:rsidR="0096668F" w:rsidRPr="0096668F">
        <w:t xml:space="preserve"> (</w:t>
      </w:r>
      <w:r w:rsidR="004D516F">
        <w:t>cinco</w:t>
      </w:r>
      <w:r w:rsidR="0096668F" w:rsidRPr="0096668F">
        <w:t>) questões de português, 0</w:t>
      </w:r>
      <w:r>
        <w:t>5</w:t>
      </w:r>
      <w:r w:rsidR="0096668F" w:rsidRPr="0096668F">
        <w:t xml:space="preserve"> (</w:t>
      </w:r>
      <w:r w:rsidR="004D516F">
        <w:t>cinco</w:t>
      </w:r>
      <w:r w:rsidR="0096668F" w:rsidRPr="0096668F">
        <w:t>) questões de matemática</w:t>
      </w:r>
      <w:r>
        <w:t xml:space="preserve"> e raciocínio lógico e </w:t>
      </w:r>
      <w:r w:rsidR="0096668F" w:rsidRPr="0096668F">
        <w:t>de conhecimentos gerais, e 1</w:t>
      </w:r>
      <w:r>
        <w:t>0</w:t>
      </w:r>
      <w:r w:rsidR="0096668F" w:rsidRPr="0096668F">
        <w:t xml:space="preserve"> (dez) questõ</w:t>
      </w:r>
      <w:r w:rsidR="00634427">
        <w:t>es de conhecimentos específicos, sendo:</w:t>
      </w:r>
    </w:p>
    <w:p w:rsidR="00634427" w:rsidRDefault="00634427" w:rsidP="00634427">
      <w:pPr>
        <w:spacing w:before="240"/>
        <w:jc w:val="both"/>
        <w:rPr>
          <w:bCs/>
        </w:rPr>
      </w:pPr>
    </w:p>
    <w:tbl>
      <w:tblPr>
        <w:tblW w:w="0" w:type="auto"/>
        <w:tblInd w:w="-5" w:type="dxa"/>
        <w:tblLayout w:type="fixed"/>
        <w:tblLook w:val="0000" w:firstRow="0" w:lastRow="0" w:firstColumn="0" w:lastColumn="0" w:noHBand="0" w:noVBand="0"/>
      </w:tblPr>
      <w:tblGrid>
        <w:gridCol w:w="2518"/>
        <w:gridCol w:w="3686"/>
        <w:gridCol w:w="1134"/>
        <w:gridCol w:w="1275"/>
        <w:gridCol w:w="1144"/>
      </w:tblGrid>
      <w:tr w:rsidR="00634427" w:rsidTr="00F02D09">
        <w:tc>
          <w:tcPr>
            <w:tcW w:w="2518"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Cargo</w:t>
            </w:r>
          </w:p>
        </w:tc>
        <w:tc>
          <w:tcPr>
            <w:tcW w:w="3686"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Disciplina</w:t>
            </w:r>
          </w:p>
        </w:tc>
        <w:tc>
          <w:tcPr>
            <w:tcW w:w="1134"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Nº de questões</w:t>
            </w:r>
          </w:p>
        </w:tc>
        <w:tc>
          <w:tcPr>
            <w:tcW w:w="1275"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Valor por questão</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4427" w:rsidRDefault="00634427" w:rsidP="00F02D09">
            <w:pPr>
              <w:autoSpaceDE w:val="0"/>
              <w:jc w:val="both"/>
            </w:pPr>
            <w:r>
              <w:rPr>
                <w:bCs/>
              </w:rPr>
              <w:t>Total de pontos</w:t>
            </w:r>
          </w:p>
        </w:tc>
      </w:tr>
      <w:tr w:rsidR="00634427" w:rsidTr="00F02D09">
        <w:trPr>
          <w:cantSplit/>
          <w:trHeight w:val="233"/>
        </w:trPr>
        <w:tc>
          <w:tcPr>
            <w:tcW w:w="2518" w:type="dxa"/>
            <w:vMerge w:val="restart"/>
            <w:tcBorders>
              <w:top w:val="single" w:sz="4" w:space="0" w:color="000000"/>
              <w:left w:val="single" w:sz="4" w:space="0" w:color="000000"/>
              <w:bottom w:val="single" w:sz="4" w:space="0" w:color="000000"/>
            </w:tcBorders>
            <w:shd w:val="clear" w:color="auto" w:fill="auto"/>
          </w:tcPr>
          <w:p w:rsidR="00634427" w:rsidRDefault="00634427" w:rsidP="00634427">
            <w:pPr>
              <w:autoSpaceDE w:val="0"/>
            </w:pPr>
            <w:r>
              <w:t xml:space="preserve">- </w:t>
            </w:r>
            <w:r w:rsidRPr="00C75021">
              <w:t xml:space="preserve">Médico </w:t>
            </w:r>
            <w:r>
              <w:t>do ESF</w:t>
            </w:r>
          </w:p>
          <w:p w:rsidR="00E634F4" w:rsidRDefault="00E634F4" w:rsidP="00634427">
            <w:pPr>
              <w:autoSpaceDE w:val="0"/>
            </w:pPr>
          </w:p>
          <w:p w:rsidR="00E634F4" w:rsidRDefault="00E634F4" w:rsidP="00634427">
            <w:pPr>
              <w:autoSpaceDE w:val="0"/>
            </w:pPr>
            <w:r>
              <w:t>- Nutricionista</w:t>
            </w:r>
          </w:p>
          <w:p w:rsidR="00E634F4" w:rsidRDefault="00E634F4" w:rsidP="00634427">
            <w:pPr>
              <w:autoSpaceDE w:val="0"/>
            </w:pPr>
          </w:p>
          <w:p w:rsidR="00E634F4" w:rsidRDefault="00E634F4" w:rsidP="00634427">
            <w:pPr>
              <w:autoSpaceDE w:val="0"/>
              <w:rPr>
                <w:bCs/>
              </w:rPr>
            </w:pPr>
            <w:r>
              <w:t>- Fonoaudiólogo</w:t>
            </w:r>
          </w:p>
        </w:tc>
        <w:tc>
          <w:tcPr>
            <w:tcW w:w="3686"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Língua Portuguesa</w:t>
            </w:r>
          </w:p>
        </w:tc>
        <w:tc>
          <w:tcPr>
            <w:tcW w:w="1134"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05</w:t>
            </w:r>
          </w:p>
        </w:tc>
        <w:tc>
          <w:tcPr>
            <w:tcW w:w="1275"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0,40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4427" w:rsidRDefault="00634427" w:rsidP="00F02D09">
            <w:pPr>
              <w:autoSpaceDE w:val="0"/>
              <w:jc w:val="both"/>
            </w:pPr>
            <w:r>
              <w:rPr>
                <w:bCs/>
              </w:rPr>
              <w:t>2,00</w:t>
            </w:r>
          </w:p>
        </w:tc>
      </w:tr>
      <w:tr w:rsidR="00634427" w:rsidTr="00F02D09">
        <w:trPr>
          <w:cantSplit/>
          <w:trHeight w:val="232"/>
        </w:trPr>
        <w:tc>
          <w:tcPr>
            <w:tcW w:w="2518" w:type="dxa"/>
            <w:vMerge/>
            <w:tcBorders>
              <w:top w:val="single" w:sz="4" w:space="0" w:color="000000"/>
              <w:left w:val="single" w:sz="4" w:space="0" w:color="000000"/>
              <w:bottom w:val="single" w:sz="4" w:space="0" w:color="000000"/>
            </w:tcBorders>
            <w:shd w:val="clear" w:color="auto" w:fill="auto"/>
            <w:vAlign w:val="center"/>
          </w:tcPr>
          <w:p w:rsidR="00634427" w:rsidRDefault="00634427" w:rsidP="00F02D09">
            <w:pPr>
              <w:snapToGrid w:val="0"/>
              <w:rPr>
                <w:bCs/>
              </w:rPr>
            </w:pPr>
          </w:p>
        </w:tc>
        <w:tc>
          <w:tcPr>
            <w:tcW w:w="3686"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Matemática, Raciocínio Lógico e Conhecimentos Gerais</w:t>
            </w:r>
          </w:p>
        </w:tc>
        <w:tc>
          <w:tcPr>
            <w:tcW w:w="1134"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05</w:t>
            </w:r>
          </w:p>
        </w:tc>
        <w:tc>
          <w:tcPr>
            <w:tcW w:w="1275"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0,40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4427" w:rsidRDefault="00634427" w:rsidP="00F02D09">
            <w:pPr>
              <w:autoSpaceDE w:val="0"/>
              <w:jc w:val="both"/>
            </w:pPr>
            <w:r>
              <w:rPr>
                <w:bCs/>
              </w:rPr>
              <w:t>2,00</w:t>
            </w:r>
          </w:p>
        </w:tc>
      </w:tr>
      <w:tr w:rsidR="00634427" w:rsidTr="00F02D09">
        <w:trPr>
          <w:cantSplit/>
        </w:trPr>
        <w:tc>
          <w:tcPr>
            <w:tcW w:w="2518" w:type="dxa"/>
            <w:vMerge/>
            <w:tcBorders>
              <w:top w:val="single" w:sz="4" w:space="0" w:color="000000"/>
              <w:left w:val="single" w:sz="4" w:space="0" w:color="000000"/>
              <w:bottom w:val="single" w:sz="4" w:space="0" w:color="000000"/>
            </w:tcBorders>
            <w:shd w:val="clear" w:color="auto" w:fill="auto"/>
            <w:vAlign w:val="center"/>
          </w:tcPr>
          <w:p w:rsidR="00634427" w:rsidRDefault="00634427" w:rsidP="00F02D09">
            <w:pPr>
              <w:snapToGrid w:val="0"/>
              <w:rPr>
                <w:bCs/>
              </w:rPr>
            </w:pPr>
          </w:p>
        </w:tc>
        <w:tc>
          <w:tcPr>
            <w:tcW w:w="3686"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Conteúdos de conhecimentos específicos</w:t>
            </w:r>
          </w:p>
        </w:tc>
        <w:tc>
          <w:tcPr>
            <w:tcW w:w="1134"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10</w:t>
            </w:r>
          </w:p>
        </w:tc>
        <w:tc>
          <w:tcPr>
            <w:tcW w:w="1275"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0,60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4427" w:rsidRDefault="00634427" w:rsidP="00F02D09">
            <w:pPr>
              <w:autoSpaceDE w:val="0"/>
              <w:jc w:val="both"/>
            </w:pPr>
            <w:r>
              <w:rPr>
                <w:bCs/>
              </w:rPr>
              <w:t>6,00</w:t>
            </w:r>
          </w:p>
        </w:tc>
      </w:tr>
      <w:tr w:rsidR="00634427" w:rsidTr="00F02D09">
        <w:trPr>
          <w:cantSplit/>
        </w:trPr>
        <w:tc>
          <w:tcPr>
            <w:tcW w:w="2518" w:type="dxa"/>
            <w:vMerge/>
            <w:tcBorders>
              <w:top w:val="single" w:sz="4" w:space="0" w:color="000000"/>
              <w:left w:val="single" w:sz="4" w:space="0" w:color="000000"/>
              <w:bottom w:val="single" w:sz="4" w:space="0" w:color="000000"/>
            </w:tcBorders>
            <w:shd w:val="clear" w:color="auto" w:fill="auto"/>
            <w:vAlign w:val="center"/>
          </w:tcPr>
          <w:p w:rsidR="00634427" w:rsidRDefault="00634427" w:rsidP="00F02D09">
            <w:pPr>
              <w:snapToGrid w:val="0"/>
              <w:rPr>
                <w:bCs/>
              </w:rPr>
            </w:pPr>
          </w:p>
        </w:tc>
        <w:tc>
          <w:tcPr>
            <w:tcW w:w="3686"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snapToGrid w:val="0"/>
              <w:jc w:val="both"/>
              <w:rPr>
                <w:bCs/>
              </w:rPr>
            </w:pPr>
          </w:p>
        </w:tc>
        <w:tc>
          <w:tcPr>
            <w:tcW w:w="1134"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jc w:val="both"/>
              <w:rPr>
                <w:bCs/>
              </w:rPr>
            </w:pPr>
            <w:r>
              <w:rPr>
                <w:bCs/>
              </w:rPr>
              <w:t>20</w:t>
            </w:r>
          </w:p>
        </w:tc>
        <w:tc>
          <w:tcPr>
            <w:tcW w:w="1275" w:type="dxa"/>
            <w:tcBorders>
              <w:top w:val="single" w:sz="4" w:space="0" w:color="000000"/>
              <w:left w:val="single" w:sz="4" w:space="0" w:color="000000"/>
              <w:bottom w:val="single" w:sz="4" w:space="0" w:color="000000"/>
            </w:tcBorders>
            <w:shd w:val="clear" w:color="auto" w:fill="auto"/>
          </w:tcPr>
          <w:p w:rsidR="00634427" w:rsidRDefault="00634427" w:rsidP="00F02D09">
            <w:pPr>
              <w:autoSpaceDE w:val="0"/>
              <w:snapToGrid w:val="0"/>
              <w:jc w:val="both"/>
              <w:rPr>
                <w:bCs/>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34427" w:rsidRDefault="00634427" w:rsidP="00F02D09">
            <w:pPr>
              <w:autoSpaceDE w:val="0"/>
              <w:jc w:val="both"/>
            </w:pPr>
            <w:r>
              <w:rPr>
                <w:bCs/>
              </w:rPr>
              <w:t>10,00</w:t>
            </w:r>
          </w:p>
        </w:tc>
      </w:tr>
    </w:tbl>
    <w:p w:rsidR="0096668F" w:rsidRPr="0096668F" w:rsidRDefault="0096668F" w:rsidP="0096668F">
      <w:pPr>
        <w:jc w:val="both"/>
      </w:pPr>
    </w:p>
    <w:p w:rsidR="0096668F" w:rsidRPr="0096668F" w:rsidRDefault="00F8519B" w:rsidP="0096668F">
      <w:pPr>
        <w:jc w:val="both"/>
      </w:pPr>
      <w:r>
        <w:t>8</w:t>
      </w:r>
      <w:r w:rsidR="0096668F" w:rsidRPr="0096668F">
        <w:t>.19 Os gabaritos das provas escritas</w:t>
      </w:r>
      <w:r w:rsidR="00E663D1">
        <w:t xml:space="preserve"> </w:t>
      </w:r>
      <w:r w:rsidR="0096668F" w:rsidRPr="0096668F">
        <w:t xml:space="preserve">serão disponibilizados no mural de publicações da Prefeitura Municipal de </w:t>
      </w:r>
      <w:r>
        <w:t>Salete</w:t>
      </w:r>
      <w:r w:rsidR="0096668F" w:rsidRPr="0096668F">
        <w:t xml:space="preserve">, </w:t>
      </w:r>
      <w:r>
        <w:t xml:space="preserve">sito a </w:t>
      </w:r>
      <w:r w:rsidR="0096668F" w:rsidRPr="0096668F">
        <w:t xml:space="preserve">Rua </w:t>
      </w:r>
      <w:r>
        <w:t>do Santuário</w:t>
      </w:r>
      <w:r w:rsidR="0096668F" w:rsidRPr="0096668F">
        <w:t xml:space="preserve">, </w:t>
      </w:r>
      <w:r>
        <w:t>162</w:t>
      </w:r>
      <w:r w:rsidR="0096668F" w:rsidRPr="0096668F">
        <w:t xml:space="preserve"> – Centro, e no site </w:t>
      </w:r>
      <w:hyperlink r:id="rId12" w:history="1">
        <w:r w:rsidRPr="0026552E">
          <w:rPr>
            <w:rStyle w:val="Hyperlink"/>
          </w:rPr>
          <w:t>http://www.salete.sc.gov.br</w:t>
        </w:r>
      </w:hyperlink>
      <w:r w:rsidR="0096668F" w:rsidRPr="0096668F">
        <w:t xml:space="preserve"> no dia </w:t>
      </w:r>
      <w:r w:rsidR="00634427">
        <w:t>19</w:t>
      </w:r>
      <w:r w:rsidR="0096668F" w:rsidRPr="0096668F">
        <w:t>/</w:t>
      </w:r>
      <w:r>
        <w:t>02</w:t>
      </w:r>
      <w:r w:rsidR="0096668F" w:rsidRPr="0096668F">
        <w:t>/201</w:t>
      </w:r>
      <w:r w:rsidR="00634427">
        <w:t>7</w:t>
      </w:r>
      <w:r w:rsidR="0096668F" w:rsidRPr="0096668F">
        <w:t>.</w:t>
      </w:r>
    </w:p>
    <w:p w:rsidR="0096668F" w:rsidRPr="0096668F" w:rsidRDefault="0096668F" w:rsidP="0096668F">
      <w:pPr>
        <w:jc w:val="both"/>
      </w:pPr>
    </w:p>
    <w:p w:rsidR="00D3412B" w:rsidRPr="00693A60" w:rsidRDefault="00F8519B" w:rsidP="00D3412B">
      <w:pPr>
        <w:jc w:val="both"/>
        <w:rPr>
          <w:b/>
          <w:color w:val="000000" w:themeColor="text1"/>
        </w:rPr>
      </w:pPr>
      <w:r>
        <w:rPr>
          <w:b/>
          <w:color w:val="000000" w:themeColor="text1"/>
        </w:rPr>
        <w:t>9</w:t>
      </w:r>
      <w:r w:rsidR="00D3412B" w:rsidRPr="00693A60">
        <w:rPr>
          <w:b/>
          <w:color w:val="000000" w:themeColor="text1"/>
        </w:rPr>
        <w:t xml:space="preserve"> - DA PUBLICAÇÃO DOS RESULTADOS E DO PRAZO PARA RECURSOS</w:t>
      </w:r>
    </w:p>
    <w:p w:rsidR="00D3412B" w:rsidRPr="00693A60" w:rsidRDefault="00D3412B" w:rsidP="00D3412B">
      <w:pPr>
        <w:jc w:val="both"/>
        <w:rPr>
          <w:color w:val="000000" w:themeColor="text1"/>
        </w:rPr>
      </w:pPr>
    </w:p>
    <w:p w:rsidR="00D3412B" w:rsidRPr="00693A60" w:rsidRDefault="00F8519B" w:rsidP="00D3412B">
      <w:pPr>
        <w:jc w:val="both"/>
        <w:rPr>
          <w:color w:val="000000" w:themeColor="text1"/>
        </w:rPr>
      </w:pPr>
      <w:r>
        <w:rPr>
          <w:color w:val="000000" w:themeColor="text1"/>
        </w:rPr>
        <w:t>9</w:t>
      </w:r>
      <w:r w:rsidR="00D3412B" w:rsidRPr="00693A60">
        <w:rPr>
          <w:color w:val="000000" w:themeColor="text1"/>
        </w:rPr>
        <w:t xml:space="preserve">.1 - Os procedimentos para a interposição de recursos, o resultado decorrente da análise dos recursos e a homologação dos resultados finais do </w:t>
      </w:r>
      <w:r w:rsidR="00693A60">
        <w:rPr>
          <w:color w:val="000000" w:themeColor="text1"/>
        </w:rPr>
        <w:t>PROCESSO SELETIVO PÚBLICO</w:t>
      </w:r>
      <w:r w:rsidR="00D3412B" w:rsidRPr="00693A60">
        <w:rPr>
          <w:color w:val="000000" w:themeColor="text1"/>
        </w:rPr>
        <w:t xml:space="preserve"> serão divulgados de acordo com o disposto no item 3 deste Edital.</w:t>
      </w:r>
    </w:p>
    <w:p w:rsidR="00D3412B" w:rsidRPr="00693A60" w:rsidRDefault="00D3412B" w:rsidP="00D3412B">
      <w:pPr>
        <w:jc w:val="both"/>
        <w:rPr>
          <w:color w:val="000000" w:themeColor="text1"/>
        </w:rPr>
      </w:pPr>
    </w:p>
    <w:p w:rsidR="00D3412B" w:rsidRPr="00693A60" w:rsidRDefault="00F8519B" w:rsidP="00D3412B">
      <w:pPr>
        <w:jc w:val="both"/>
        <w:rPr>
          <w:color w:val="000000" w:themeColor="text1"/>
        </w:rPr>
      </w:pPr>
      <w:r>
        <w:rPr>
          <w:color w:val="000000" w:themeColor="text1"/>
        </w:rPr>
        <w:t>9</w:t>
      </w:r>
      <w:r w:rsidR="00D3412B" w:rsidRPr="00693A60">
        <w:rPr>
          <w:color w:val="000000" w:themeColor="text1"/>
        </w:rPr>
        <w:t>.2 - O candidato poderá interpor recurso, mediante exposição fundamentada e documentada, referente:</w:t>
      </w:r>
    </w:p>
    <w:p w:rsidR="00D3412B" w:rsidRPr="00693A60" w:rsidRDefault="00D3412B" w:rsidP="00D3412B">
      <w:pPr>
        <w:jc w:val="both"/>
        <w:rPr>
          <w:color w:val="000000" w:themeColor="text1"/>
        </w:rPr>
      </w:pPr>
    </w:p>
    <w:p w:rsidR="00D3412B" w:rsidRPr="00693A60" w:rsidRDefault="00F8519B" w:rsidP="00D3412B">
      <w:pPr>
        <w:jc w:val="both"/>
        <w:rPr>
          <w:color w:val="000000" w:themeColor="text1"/>
        </w:rPr>
      </w:pPr>
      <w:r>
        <w:rPr>
          <w:color w:val="000000" w:themeColor="text1"/>
        </w:rPr>
        <w:t>9</w:t>
      </w:r>
      <w:r w:rsidR="00D3412B" w:rsidRPr="00693A60">
        <w:rPr>
          <w:color w:val="000000" w:themeColor="text1"/>
        </w:rPr>
        <w:t xml:space="preserve">.2.1 - </w:t>
      </w:r>
      <w:r w:rsidR="00634427" w:rsidRPr="00693A60">
        <w:rPr>
          <w:color w:val="000000" w:themeColor="text1"/>
        </w:rPr>
        <w:t>À</w:t>
      </w:r>
      <w:r w:rsidR="00D3412B" w:rsidRPr="00693A60">
        <w:rPr>
          <w:color w:val="000000" w:themeColor="text1"/>
        </w:rPr>
        <w:t xml:space="preserve"> inscrição não homologada, no prazo de 2 (dois) dias úteis, a contar do primeiro dia útil </w:t>
      </w:r>
      <w:r w:rsidR="005167F5" w:rsidRPr="00693A60">
        <w:rPr>
          <w:color w:val="000000" w:themeColor="text1"/>
        </w:rPr>
        <w:t>subsequente</w:t>
      </w:r>
      <w:r w:rsidR="00D3412B" w:rsidRPr="00693A60">
        <w:rPr>
          <w:color w:val="000000" w:themeColor="text1"/>
        </w:rPr>
        <w:t xml:space="preserve"> ao da publicação do Edital de homologação das inscrições.</w:t>
      </w:r>
    </w:p>
    <w:p w:rsidR="00D3412B" w:rsidRPr="00693A60" w:rsidRDefault="00D3412B" w:rsidP="00D3412B">
      <w:pPr>
        <w:jc w:val="both"/>
        <w:rPr>
          <w:color w:val="000000" w:themeColor="text1"/>
        </w:rPr>
      </w:pPr>
    </w:p>
    <w:p w:rsidR="00D3412B" w:rsidRPr="00693A60" w:rsidRDefault="00F8519B" w:rsidP="00D3412B">
      <w:pPr>
        <w:jc w:val="both"/>
        <w:rPr>
          <w:color w:val="000000" w:themeColor="text1"/>
        </w:rPr>
      </w:pPr>
      <w:r>
        <w:rPr>
          <w:color w:val="000000" w:themeColor="text1"/>
        </w:rPr>
        <w:t>9</w:t>
      </w:r>
      <w:r w:rsidR="00634427">
        <w:rPr>
          <w:color w:val="000000" w:themeColor="text1"/>
        </w:rPr>
        <w:t>.2.2- A</w:t>
      </w:r>
      <w:r w:rsidR="00D3412B" w:rsidRPr="00693A60">
        <w:rPr>
          <w:color w:val="000000" w:themeColor="text1"/>
        </w:rPr>
        <w:t xml:space="preserve">os resultados do Processo Seletivo, no prazo de dois (02) dias úteis, a contar do primeiro dia útil </w:t>
      </w:r>
      <w:r w:rsidR="005167F5" w:rsidRPr="00693A60">
        <w:rPr>
          <w:color w:val="000000" w:themeColor="text1"/>
        </w:rPr>
        <w:t>subsequente</w:t>
      </w:r>
      <w:r w:rsidR="00D3412B" w:rsidRPr="00693A60">
        <w:rPr>
          <w:color w:val="000000" w:themeColor="text1"/>
        </w:rPr>
        <w:t xml:space="preserve"> ao da divulgação do respectivo resultado.</w:t>
      </w:r>
    </w:p>
    <w:p w:rsidR="00D3412B" w:rsidRPr="00693A60" w:rsidRDefault="00D3412B" w:rsidP="00D3412B">
      <w:pPr>
        <w:jc w:val="both"/>
        <w:rPr>
          <w:color w:val="000000" w:themeColor="text1"/>
        </w:rPr>
      </w:pPr>
    </w:p>
    <w:p w:rsidR="00D3412B" w:rsidRDefault="00F8519B" w:rsidP="00D3412B">
      <w:pPr>
        <w:jc w:val="both"/>
      </w:pPr>
      <w:r>
        <w:rPr>
          <w:color w:val="000000" w:themeColor="text1"/>
        </w:rPr>
        <w:t>9</w:t>
      </w:r>
      <w:r w:rsidR="00D3412B" w:rsidRPr="00693A60">
        <w:rPr>
          <w:color w:val="000000" w:themeColor="text1"/>
        </w:rPr>
        <w:t xml:space="preserve">.3 - O recurso deverá ser apresentado por escrito, entregue e protocolado na sede do Governo do Município de </w:t>
      </w:r>
      <w:r w:rsidR="00A81ABD">
        <w:rPr>
          <w:color w:val="000000" w:themeColor="text1"/>
        </w:rPr>
        <w:t>SALETE</w:t>
      </w:r>
      <w:r w:rsidR="00D3412B" w:rsidRPr="00693A60">
        <w:rPr>
          <w:color w:val="000000" w:themeColor="text1"/>
        </w:rPr>
        <w:t xml:space="preserve">, sito a </w:t>
      </w:r>
      <w:r w:rsidR="006B7B10" w:rsidRPr="00A81ABD">
        <w:t xml:space="preserve">Rua do Santuário, 162 – 89196-000 - Centro - Salete </w:t>
      </w:r>
      <w:r w:rsidR="006B7B10">
        <w:t>–</w:t>
      </w:r>
      <w:r w:rsidR="006B7B10" w:rsidRPr="00A81ABD">
        <w:t xml:space="preserve"> SC</w:t>
      </w:r>
      <w:r w:rsidR="006B7B10">
        <w:t>.</w:t>
      </w:r>
      <w:r w:rsidR="00634427">
        <w:t xml:space="preserve">, ou no </w:t>
      </w:r>
      <w:proofErr w:type="spellStart"/>
      <w:r w:rsidR="00634427">
        <w:t>email</w:t>
      </w:r>
      <w:proofErr w:type="spellEnd"/>
      <w:r w:rsidR="00634427">
        <w:t xml:space="preserve">, </w:t>
      </w:r>
      <w:proofErr w:type="spellStart"/>
      <w:r w:rsidR="00634427">
        <w:t>scaneado</w:t>
      </w:r>
      <w:proofErr w:type="spellEnd"/>
      <w:r w:rsidR="00634427">
        <w:t xml:space="preserve">, para </w:t>
      </w:r>
      <w:hyperlink r:id="rId13" w:history="1">
        <w:r w:rsidR="00634427" w:rsidRPr="000B504F">
          <w:rPr>
            <w:rStyle w:val="Hyperlink"/>
          </w:rPr>
          <w:t>saude@salete.sc.gov.br</w:t>
        </w:r>
      </w:hyperlink>
    </w:p>
    <w:p w:rsidR="00D3412B" w:rsidRPr="00693A60" w:rsidRDefault="00D3412B" w:rsidP="00D3412B">
      <w:pPr>
        <w:jc w:val="both"/>
        <w:rPr>
          <w:color w:val="000000" w:themeColor="text1"/>
        </w:rPr>
      </w:pPr>
    </w:p>
    <w:p w:rsidR="00D3412B" w:rsidRPr="00693A60" w:rsidRDefault="00F8519B" w:rsidP="00D3412B">
      <w:pPr>
        <w:jc w:val="both"/>
        <w:rPr>
          <w:color w:val="000000" w:themeColor="text1"/>
        </w:rPr>
      </w:pPr>
      <w:r>
        <w:rPr>
          <w:color w:val="000000" w:themeColor="text1"/>
        </w:rPr>
        <w:t>9</w:t>
      </w:r>
      <w:r w:rsidR="00D3412B" w:rsidRPr="00693A60">
        <w:rPr>
          <w:color w:val="000000" w:themeColor="text1"/>
        </w:rPr>
        <w:t xml:space="preserve">.4 - Os recursos relativos ao gabarito das questões deverão ser apresentados por escrito no mesmo local supra referido. Esses recursos deverão ser apresentados em duas vias de igual teor e forma. O candidato deverá indicar, na folha de rosto, a questão objeto do recurso e os seus demais dados de identificação, apresentando, em separado, as razões de recurso da questão contestada (sem identificação do recorrente nas razões). O candidato que recorrer de mais de uma questão deverá apresentar um formulário para cada questão. Não se conhecerá dos recursos que não forem formulados por escrito e os que forem desprovidos de fundamentação. </w:t>
      </w:r>
    </w:p>
    <w:p w:rsidR="00D3412B" w:rsidRPr="00693A60" w:rsidRDefault="00D3412B" w:rsidP="00D3412B">
      <w:pPr>
        <w:jc w:val="both"/>
        <w:rPr>
          <w:color w:val="000000" w:themeColor="text1"/>
        </w:rPr>
      </w:pPr>
    </w:p>
    <w:p w:rsidR="00D3412B" w:rsidRPr="00693A60" w:rsidRDefault="00F8519B" w:rsidP="00D3412B">
      <w:pPr>
        <w:jc w:val="both"/>
        <w:rPr>
          <w:color w:val="000000" w:themeColor="text1"/>
        </w:rPr>
      </w:pPr>
      <w:r>
        <w:rPr>
          <w:color w:val="000000" w:themeColor="text1"/>
        </w:rPr>
        <w:lastRenderedPageBreak/>
        <w:t>9</w:t>
      </w:r>
      <w:r w:rsidR="00D3412B" w:rsidRPr="00693A60">
        <w:rPr>
          <w:color w:val="000000" w:themeColor="text1"/>
        </w:rPr>
        <w:t xml:space="preserve">.5 - Não serão conhecidos os recursos interpostos fora do prazo e os que não contiverem todos os elementos necessários de acordo com o item </w:t>
      </w:r>
      <w:r w:rsidR="005167F5" w:rsidRPr="00693A60">
        <w:rPr>
          <w:color w:val="000000" w:themeColor="text1"/>
        </w:rPr>
        <w:t>7</w:t>
      </w:r>
      <w:r w:rsidR="00D3412B" w:rsidRPr="00693A60">
        <w:rPr>
          <w:color w:val="000000" w:themeColor="text1"/>
        </w:rPr>
        <w:t>.4, ou que tiverem sido interpostos de forma diferente da prevista neste Edital.</w:t>
      </w:r>
    </w:p>
    <w:p w:rsidR="00D3412B" w:rsidRPr="00693A60" w:rsidRDefault="00D3412B" w:rsidP="00D3412B">
      <w:pPr>
        <w:jc w:val="both"/>
        <w:rPr>
          <w:color w:val="000000" w:themeColor="text1"/>
        </w:rPr>
      </w:pPr>
    </w:p>
    <w:p w:rsidR="00D3412B" w:rsidRPr="00693A60" w:rsidRDefault="00F8519B" w:rsidP="00D3412B">
      <w:pPr>
        <w:jc w:val="both"/>
        <w:rPr>
          <w:color w:val="000000" w:themeColor="text1"/>
        </w:rPr>
      </w:pPr>
      <w:r>
        <w:rPr>
          <w:color w:val="000000" w:themeColor="text1"/>
        </w:rPr>
        <w:t>9</w:t>
      </w:r>
      <w:r w:rsidR="00D3412B" w:rsidRPr="00693A60">
        <w:rPr>
          <w:color w:val="000000" w:themeColor="text1"/>
        </w:rPr>
        <w:t>.6 - Se da análise dos recursos resultarem anulação de questões, essas serão consideradas como respondidas corretamente por todos os candidatos. Se resultar alteração de gabarito, a prova de todos os candidatos será corrigida conforme essa alteração e seu resultado final divulgado de acordo com esse novo gabarito.</w:t>
      </w:r>
    </w:p>
    <w:p w:rsidR="00D3412B" w:rsidRPr="00693A60" w:rsidRDefault="00D3412B" w:rsidP="00D3412B">
      <w:pPr>
        <w:jc w:val="both"/>
        <w:rPr>
          <w:color w:val="000000" w:themeColor="text1"/>
        </w:rPr>
      </w:pPr>
    </w:p>
    <w:p w:rsidR="00D3412B" w:rsidRPr="00693A60" w:rsidRDefault="00F8519B" w:rsidP="00D3412B">
      <w:pPr>
        <w:jc w:val="both"/>
        <w:rPr>
          <w:color w:val="000000" w:themeColor="text1"/>
        </w:rPr>
      </w:pPr>
      <w:r>
        <w:rPr>
          <w:color w:val="000000" w:themeColor="text1"/>
        </w:rPr>
        <w:t>9</w:t>
      </w:r>
      <w:r w:rsidR="00D3412B" w:rsidRPr="00693A60">
        <w:rPr>
          <w:color w:val="000000" w:themeColor="text1"/>
        </w:rPr>
        <w:t xml:space="preserve">.7 - Serão de caráter irrecorrível, na esfera administrativa, os resultados do </w:t>
      </w:r>
      <w:r w:rsidR="00693A60">
        <w:rPr>
          <w:color w:val="000000" w:themeColor="text1"/>
        </w:rPr>
        <w:t>PROCESSO SELETIVO PÚBLICO</w:t>
      </w:r>
      <w:r w:rsidR="00D3412B" w:rsidRPr="00693A60">
        <w:rPr>
          <w:color w:val="000000" w:themeColor="text1"/>
        </w:rPr>
        <w:t>, após apreciação dos recursos e publicação das decisões finais.</w:t>
      </w:r>
    </w:p>
    <w:p w:rsidR="00D3412B" w:rsidRPr="00693A60" w:rsidRDefault="00D3412B" w:rsidP="00D3412B">
      <w:pPr>
        <w:jc w:val="both"/>
        <w:rPr>
          <w:color w:val="000000" w:themeColor="text1"/>
        </w:rPr>
      </w:pPr>
    </w:p>
    <w:p w:rsidR="00D3412B" w:rsidRPr="00693A60" w:rsidRDefault="009E4C29" w:rsidP="00D3412B">
      <w:pPr>
        <w:jc w:val="both"/>
        <w:rPr>
          <w:color w:val="000000" w:themeColor="text1"/>
        </w:rPr>
      </w:pPr>
      <w:r>
        <w:rPr>
          <w:color w:val="000000" w:themeColor="text1"/>
        </w:rPr>
        <w:t>10</w:t>
      </w:r>
      <w:r w:rsidR="00D3412B" w:rsidRPr="00693A60">
        <w:rPr>
          <w:color w:val="000000" w:themeColor="text1"/>
        </w:rPr>
        <w:t xml:space="preserve"> - DA APROVAÇÃO E CLASSIFICAÇÃO</w:t>
      </w:r>
    </w:p>
    <w:p w:rsidR="00D3412B" w:rsidRPr="00693A60" w:rsidRDefault="00D3412B" w:rsidP="00D3412B">
      <w:pPr>
        <w:jc w:val="both"/>
        <w:rPr>
          <w:color w:val="000000" w:themeColor="text1"/>
        </w:rPr>
      </w:pPr>
    </w:p>
    <w:p w:rsidR="00D3412B" w:rsidRPr="00693A60" w:rsidRDefault="009E4C29" w:rsidP="00D3412B">
      <w:pPr>
        <w:jc w:val="both"/>
        <w:rPr>
          <w:color w:val="000000" w:themeColor="text1"/>
        </w:rPr>
      </w:pPr>
      <w:r>
        <w:rPr>
          <w:color w:val="000000" w:themeColor="text1"/>
        </w:rPr>
        <w:t>10</w:t>
      </w:r>
      <w:r w:rsidR="00D3412B" w:rsidRPr="00693A60">
        <w:rPr>
          <w:color w:val="000000" w:themeColor="text1"/>
        </w:rPr>
        <w:t>.</w:t>
      </w:r>
      <w:r w:rsidR="00634427">
        <w:rPr>
          <w:color w:val="000000" w:themeColor="text1"/>
        </w:rPr>
        <w:t>1</w:t>
      </w:r>
      <w:r w:rsidR="00D3412B" w:rsidRPr="00693A60">
        <w:rPr>
          <w:color w:val="000000" w:themeColor="text1"/>
        </w:rPr>
        <w:t xml:space="preserve"> - A classificação dos candidatos aprovados será realizada depois de esgotada a fase de recursos, na ordem decrescente da pontuação obtida na prova.</w:t>
      </w:r>
    </w:p>
    <w:p w:rsidR="00D3412B" w:rsidRPr="00693A60" w:rsidRDefault="00D3412B" w:rsidP="00D3412B">
      <w:pPr>
        <w:jc w:val="both"/>
        <w:rPr>
          <w:color w:val="000000" w:themeColor="text1"/>
        </w:rPr>
      </w:pPr>
    </w:p>
    <w:p w:rsidR="00D3412B" w:rsidRPr="007E177A" w:rsidRDefault="009E4C29" w:rsidP="00D3412B">
      <w:pPr>
        <w:jc w:val="both"/>
        <w:rPr>
          <w:color w:val="FF0000"/>
        </w:rPr>
      </w:pPr>
      <w:r>
        <w:t>10</w:t>
      </w:r>
      <w:r w:rsidR="00D3412B" w:rsidRPr="009E4C29">
        <w:t>.</w:t>
      </w:r>
      <w:r w:rsidR="00634427">
        <w:t>2</w:t>
      </w:r>
      <w:r w:rsidR="00D3412B" w:rsidRPr="009E4C29">
        <w:t xml:space="preserve"> – A classificação no </w:t>
      </w:r>
      <w:r w:rsidR="00693A60" w:rsidRPr="009E4C29">
        <w:t>PROCESSO SELETIVO PÚBLICO</w:t>
      </w:r>
      <w:r w:rsidR="00D3412B" w:rsidRPr="009E4C29">
        <w:t xml:space="preserve"> gera para o candidato </w:t>
      </w:r>
      <w:r w:rsidR="00D3412B" w:rsidRPr="009E4C29">
        <w:rPr>
          <w:b/>
        </w:rPr>
        <w:t>apenas expectativas de direito à contratação</w:t>
      </w:r>
      <w:r w:rsidR="00D3412B" w:rsidRPr="009E4C29">
        <w:t xml:space="preserve"> mediante contrato de</w:t>
      </w:r>
      <w:r w:rsidR="00E85229" w:rsidRPr="009E4C29">
        <w:t xml:space="preserve"> trabalho em caráter </w:t>
      </w:r>
      <w:r>
        <w:t>temporário</w:t>
      </w:r>
      <w:r w:rsidR="00D3412B" w:rsidRPr="007E177A">
        <w:rPr>
          <w:color w:val="FF0000"/>
        </w:rPr>
        <w:t>.</w:t>
      </w:r>
    </w:p>
    <w:p w:rsidR="00D3412B" w:rsidRPr="00693A60" w:rsidRDefault="00D3412B" w:rsidP="00D3412B">
      <w:pPr>
        <w:jc w:val="both"/>
        <w:rPr>
          <w:color w:val="000000" w:themeColor="text1"/>
        </w:rPr>
      </w:pPr>
    </w:p>
    <w:p w:rsidR="00D3412B" w:rsidRPr="00693A60" w:rsidRDefault="00D3412B" w:rsidP="00D3412B">
      <w:pPr>
        <w:jc w:val="both"/>
        <w:rPr>
          <w:color w:val="000000" w:themeColor="text1"/>
        </w:rPr>
      </w:pPr>
    </w:p>
    <w:p w:rsidR="00D3412B" w:rsidRPr="00693A60" w:rsidRDefault="009E4C29" w:rsidP="00D3412B">
      <w:pPr>
        <w:jc w:val="both"/>
        <w:rPr>
          <w:color w:val="000000" w:themeColor="text1"/>
        </w:rPr>
      </w:pPr>
      <w:r>
        <w:rPr>
          <w:color w:val="000000" w:themeColor="text1"/>
        </w:rPr>
        <w:t>11</w:t>
      </w:r>
      <w:r w:rsidR="00D3412B" w:rsidRPr="00693A60">
        <w:rPr>
          <w:b/>
          <w:color w:val="000000" w:themeColor="text1"/>
        </w:rPr>
        <w:t xml:space="preserve"> - DOS CRITÉRIOS DE DESEMPATE</w:t>
      </w:r>
    </w:p>
    <w:p w:rsidR="00D3412B" w:rsidRPr="00693A60" w:rsidRDefault="00D3412B" w:rsidP="00D3412B">
      <w:pPr>
        <w:jc w:val="both"/>
        <w:rPr>
          <w:color w:val="000000" w:themeColor="text1"/>
        </w:rPr>
      </w:pPr>
    </w:p>
    <w:p w:rsidR="00D3412B" w:rsidRPr="00693A60" w:rsidRDefault="009E4C29" w:rsidP="00D3412B">
      <w:pPr>
        <w:jc w:val="both"/>
        <w:rPr>
          <w:color w:val="000000" w:themeColor="text1"/>
        </w:rPr>
      </w:pPr>
      <w:r>
        <w:rPr>
          <w:color w:val="000000" w:themeColor="text1"/>
        </w:rPr>
        <w:t>11</w:t>
      </w:r>
      <w:r w:rsidR="00D3412B" w:rsidRPr="00693A60">
        <w:rPr>
          <w:color w:val="000000" w:themeColor="text1"/>
        </w:rPr>
        <w:t>.1 - Caso os candidatos obtenham idêntica pontuação final, serão utilizados, sucessivamente, os seguintes critérios de desempate, para fins de classificação:</w:t>
      </w:r>
    </w:p>
    <w:p w:rsidR="00D3412B" w:rsidRPr="00693A60" w:rsidRDefault="00D3412B" w:rsidP="00D3412B">
      <w:pPr>
        <w:jc w:val="both"/>
        <w:rPr>
          <w:color w:val="000000" w:themeColor="text1"/>
        </w:rPr>
      </w:pPr>
    </w:p>
    <w:p w:rsidR="00634427" w:rsidRDefault="00634427" w:rsidP="00634427">
      <w:pPr>
        <w:autoSpaceDE w:val="0"/>
        <w:jc w:val="both"/>
        <w:rPr>
          <w:bCs/>
          <w:color w:val="000000"/>
        </w:rPr>
      </w:pPr>
      <w:r>
        <w:rPr>
          <w:bCs/>
          <w:color w:val="000000"/>
        </w:rPr>
        <w:t xml:space="preserve">a) O </w:t>
      </w:r>
      <w:r>
        <w:rPr>
          <w:color w:val="000000"/>
        </w:rPr>
        <w:t>mais idoso (se um dos candidatos tiver 60 anos ou mais) para os que se enquadrem nessa categoria (art. 27, parágrafo único, da Lei 10.741/2003);</w:t>
      </w:r>
    </w:p>
    <w:p w:rsidR="00634427" w:rsidRDefault="00634427" w:rsidP="00634427">
      <w:pPr>
        <w:autoSpaceDE w:val="0"/>
        <w:jc w:val="both"/>
        <w:rPr>
          <w:bCs/>
          <w:color w:val="000000"/>
        </w:rPr>
      </w:pPr>
      <w:r>
        <w:rPr>
          <w:bCs/>
          <w:color w:val="000000"/>
        </w:rPr>
        <w:t xml:space="preserve">b) O que obtiver </w:t>
      </w:r>
      <w:r>
        <w:rPr>
          <w:color w:val="000000"/>
        </w:rPr>
        <w:t>maior número de acertos nas questões de conhecimentos específicos;</w:t>
      </w:r>
    </w:p>
    <w:p w:rsidR="00634427" w:rsidRDefault="00634427" w:rsidP="00634427">
      <w:pPr>
        <w:autoSpaceDE w:val="0"/>
        <w:jc w:val="both"/>
        <w:rPr>
          <w:bCs/>
          <w:color w:val="000000"/>
        </w:rPr>
      </w:pPr>
      <w:r>
        <w:rPr>
          <w:bCs/>
          <w:color w:val="000000"/>
        </w:rPr>
        <w:t xml:space="preserve">c) O que tiver </w:t>
      </w:r>
      <w:r>
        <w:rPr>
          <w:color w:val="000000"/>
        </w:rPr>
        <w:t>maior idade;</w:t>
      </w:r>
    </w:p>
    <w:p w:rsidR="00634427" w:rsidRDefault="00634427" w:rsidP="00634427">
      <w:pPr>
        <w:autoSpaceDE w:val="0"/>
        <w:jc w:val="both"/>
        <w:rPr>
          <w:color w:val="000000"/>
        </w:rPr>
      </w:pPr>
      <w:r>
        <w:rPr>
          <w:bCs/>
          <w:color w:val="000000"/>
        </w:rPr>
        <w:t>d)</w:t>
      </w:r>
      <w:r>
        <w:rPr>
          <w:b/>
          <w:bCs/>
          <w:color w:val="000000"/>
        </w:rPr>
        <w:t xml:space="preserve"> </w:t>
      </w:r>
      <w:r>
        <w:rPr>
          <w:color w:val="000000"/>
        </w:rPr>
        <w:t>sorteio.</w:t>
      </w:r>
    </w:p>
    <w:p w:rsidR="00D3412B" w:rsidRPr="00693A60" w:rsidRDefault="00D3412B" w:rsidP="00D3412B">
      <w:pPr>
        <w:jc w:val="both"/>
        <w:rPr>
          <w:color w:val="000000" w:themeColor="text1"/>
        </w:rPr>
      </w:pPr>
    </w:p>
    <w:p w:rsidR="00D3412B" w:rsidRPr="00693A60" w:rsidRDefault="00D3412B" w:rsidP="00D3412B">
      <w:pPr>
        <w:jc w:val="both"/>
        <w:rPr>
          <w:b/>
          <w:color w:val="000000" w:themeColor="text1"/>
        </w:rPr>
      </w:pPr>
      <w:r w:rsidRPr="00693A60">
        <w:rPr>
          <w:b/>
          <w:color w:val="000000" w:themeColor="text1"/>
        </w:rPr>
        <w:t>1</w:t>
      </w:r>
      <w:r w:rsidR="009E4C29">
        <w:rPr>
          <w:b/>
          <w:color w:val="000000" w:themeColor="text1"/>
        </w:rPr>
        <w:t>2</w:t>
      </w:r>
      <w:r w:rsidRPr="00693A60">
        <w:rPr>
          <w:b/>
          <w:color w:val="000000" w:themeColor="text1"/>
        </w:rPr>
        <w:t xml:space="preserve"> - DO INGRESSO</w:t>
      </w:r>
    </w:p>
    <w:p w:rsidR="00D3412B" w:rsidRPr="00693A60" w:rsidRDefault="00D3412B" w:rsidP="00D3412B">
      <w:pPr>
        <w:jc w:val="both"/>
        <w:rPr>
          <w:color w:val="000000" w:themeColor="text1"/>
        </w:rPr>
      </w:pPr>
    </w:p>
    <w:p w:rsidR="00D3412B" w:rsidRPr="00693A60" w:rsidRDefault="00D3412B" w:rsidP="00D3412B">
      <w:pPr>
        <w:rPr>
          <w:color w:val="000000" w:themeColor="text1"/>
        </w:rPr>
      </w:pPr>
      <w:r w:rsidRPr="00693A60">
        <w:rPr>
          <w:color w:val="000000" w:themeColor="text1"/>
        </w:rPr>
        <w:t>1</w:t>
      </w:r>
      <w:r w:rsidR="009E4C29">
        <w:rPr>
          <w:color w:val="000000" w:themeColor="text1"/>
        </w:rPr>
        <w:t>2</w:t>
      </w:r>
      <w:r w:rsidRPr="00693A60">
        <w:rPr>
          <w:color w:val="000000" w:themeColor="text1"/>
        </w:rPr>
        <w:t>.1 - O ingresso dos candidatos aprovados obedecerá, rigorosamente, à ordem de classificação final, esta</w:t>
      </w:r>
      <w:r w:rsidR="00523B3B">
        <w:rPr>
          <w:color w:val="000000" w:themeColor="text1"/>
        </w:rPr>
        <w:t>belecida de acordo com o item 09</w:t>
      </w:r>
      <w:r w:rsidRPr="00693A60">
        <w:rPr>
          <w:color w:val="000000" w:themeColor="text1"/>
        </w:rPr>
        <w:t xml:space="preserve"> deste Edital.</w:t>
      </w:r>
    </w:p>
    <w:p w:rsidR="00D3412B" w:rsidRPr="00693A60" w:rsidRDefault="00D3412B" w:rsidP="00D3412B">
      <w:pPr>
        <w:rPr>
          <w:color w:val="000000" w:themeColor="text1"/>
        </w:rPr>
      </w:pPr>
      <w:r w:rsidRPr="00693A60">
        <w:rPr>
          <w:color w:val="000000" w:themeColor="text1"/>
        </w:rPr>
        <w:t>1</w:t>
      </w:r>
      <w:r w:rsidR="009E4C29">
        <w:rPr>
          <w:color w:val="000000" w:themeColor="text1"/>
        </w:rPr>
        <w:t>2</w:t>
      </w:r>
      <w:r w:rsidRPr="00693A60">
        <w:rPr>
          <w:color w:val="000000" w:themeColor="text1"/>
        </w:rPr>
        <w:t>.2 - Requisitos para o ingresso: o candidato deverá entregar, na data do ingresso:</w:t>
      </w:r>
    </w:p>
    <w:p w:rsidR="00D3412B" w:rsidRPr="00693A60" w:rsidRDefault="00D3412B" w:rsidP="00D3412B">
      <w:pPr>
        <w:rPr>
          <w:color w:val="000000" w:themeColor="text1"/>
        </w:rPr>
      </w:pPr>
      <w:r w:rsidRPr="00693A60">
        <w:rPr>
          <w:color w:val="000000" w:themeColor="text1"/>
        </w:rPr>
        <w:t>12.2.1 – Cédula de Identidade - RG (cópia);</w:t>
      </w:r>
    </w:p>
    <w:p w:rsidR="00D3412B" w:rsidRPr="00693A60" w:rsidRDefault="00D3412B" w:rsidP="00D3412B">
      <w:pPr>
        <w:rPr>
          <w:color w:val="000000" w:themeColor="text1"/>
        </w:rPr>
      </w:pPr>
      <w:r w:rsidRPr="00693A60">
        <w:rPr>
          <w:color w:val="000000" w:themeColor="text1"/>
        </w:rPr>
        <w:t>1</w:t>
      </w:r>
      <w:r w:rsidR="009E4C29">
        <w:rPr>
          <w:color w:val="000000" w:themeColor="text1"/>
        </w:rPr>
        <w:t>2</w:t>
      </w:r>
      <w:r w:rsidRPr="00693A60">
        <w:rPr>
          <w:color w:val="000000" w:themeColor="text1"/>
        </w:rPr>
        <w:t>.2.2 - Certidão de nascimento “se solteiro” ou Certidão de casamento (cópia);</w:t>
      </w:r>
    </w:p>
    <w:p w:rsidR="00D3412B" w:rsidRPr="00693A60" w:rsidRDefault="00D3412B" w:rsidP="00D3412B">
      <w:pPr>
        <w:rPr>
          <w:color w:val="000000" w:themeColor="text1"/>
        </w:rPr>
      </w:pPr>
      <w:r w:rsidRPr="00693A60">
        <w:rPr>
          <w:color w:val="000000" w:themeColor="text1"/>
        </w:rPr>
        <w:t>1</w:t>
      </w:r>
      <w:r w:rsidR="009E4C29">
        <w:rPr>
          <w:color w:val="000000" w:themeColor="text1"/>
        </w:rPr>
        <w:t>2</w:t>
      </w:r>
      <w:r w:rsidRPr="00693A60">
        <w:rPr>
          <w:color w:val="000000" w:themeColor="text1"/>
        </w:rPr>
        <w:t>.2.3 – CPF (cópia);</w:t>
      </w:r>
    </w:p>
    <w:p w:rsidR="00D3412B" w:rsidRPr="00693A60" w:rsidRDefault="00D3412B" w:rsidP="00D3412B">
      <w:pPr>
        <w:rPr>
          <w:color w:val="000000" w:themeColor="text1"/>
        </w:rPr>
      </w:pPr>
      <w:r w:rsidRPr="00693A60">
        <w:rPr>
          <w:color w:val="000000" w:themeColor="text1"/>
        </w:rPr>
        <w:t>1</w:t>
      </w:r>
      <w:r w:rsidR="009E4C29">
        <w:rPr>
          <w:color w:val="000000" w:themeColor="text1"/>
        </w:rPr>
        <w:t>2</w:t>
      </w:r>
      <w:r w:rsidRPr="00693A60">
        <w:rPr>
          <w:color w:val="000000" w:themeColor="text1"/>
        </w:rPr>
        <w:t>.2.4 - Título de Eleitor (cópia);</w:t>
      </w:r>
    </w:p>
    <w:p w:rsidR="00D3412B" w:rsidRPr="00693A60" w:rsidRDefault="00D3412B" w:rsidP="00D3412B">
      <w:pPr>
        <w:rPr>
          <w:color w:val="000000" w:themeColor="text1"/>
        </w:rPr>
      </w:pPr>
      <w:r w:rsidRPr="00693A60">
        <w:rPr>
          <w:color w:val="000000" w:themeColor="text1"/>
        </w:rPr>
        <w:t>1</w:t>
      </w:r>
      <w:r w:rsidR="009E4C29">
        <w:rPr>
          <w:color w:val="000000" w:themeColor="text1"/>
        </w:rPr>
        <w:t>2</w:t>
      </w:r>
      <w:r w:rsidRPr="00693A60">
        <w:rPr>
          <w:color w:val="000000" w:themeColor="text1"/>
        </w:rPr>
        <w:t>.2.5 - Comprovante da última votação (cópia);</w:t>
      </w:r>
    </w:p>
    <w:p w:rsidR="00D3412B" w:rsidRPr="00693A60" w:rsidRDefault="00D3412B" w:rsidP="00D3412B">
      <w:pPr>
        <w:rPr>
          <w:color w:val="000000" w:themeColor="text1"/>
        </w:rPr>
      </w:pPr>
      <w:r w:rsidRPr="00693A60">
        <w:rPr>
          <w:color w:val="000000" w:themeColor="text1"/>
        </w:rPr>
        <w:t>1</w:t>
      </w:r>
      <w:r w:rsidR="009E4C29">
        <w:rPr>
          <w:color w:val="000000" w:themeColor="text1"/>
        </w:rPr>
        <w:t>2</w:t>
      </w:r>
      <w:r w:rsidRPr="00693A60">
        <w:rPr>
          <w:color w:val="000000" w:themeColor="text1"/>
        </w:rPr>
        <w:t>.2.6 - PIS ou PASEP (cópia);</w:t>
      </w:r>
    </w:p>
    <w:p w:rsidR="00D3412B" w:rsidRPr="00693A60" w:rsidRDefault="00D3412B" w:rsidP="00D3412B">
      <w:pPr>
        <w:rPr>
          <w:color w:val="000000" w:themeColor="text1"/>
        </w:rPr>
      </w:pPr>
      <w:r w:rsidRPr="00693A60">
        <w:rPr>
          <w:color w:val="000000" w:themeColor="text1"/>
        </w:rPr>
        <w:t>1</w:t>
      </w:r>
      <w:r w:rsidR="009E4C29">
        <w:rPr>
          <w:color w:val="000000" w:themeColor="text1"/>
        </w:rPr>
        <w:t>2</w:t>
      </w:r>
      <w:r w:rsidRPr="00693A60">
        <w:rPr>
          <w:color w:val="000000" w:themeColor="text1"/>
        </w:rPr>
        <w:t>.2.7 - Comprovante de nível de escolaridade e demais habilitações exigidas para o emprego;</w:t>
      </w:r>
    </w:p>
    <w:p w:rsidR="00D3412B" w:rsidRPr="00693A60" w:rsidRDefault="00D3412B" w:rsidP="00D3412B">
      <w:pPr>
        <w:rPr>
          <w:color w:val="000000" w:themeColor="text1"/>
        </w:rPr>
      </w:pPr>
      <w:r w:rsidRPr="00693A60">
        <w:rPr>
          <w:color w:val="000000" w:themeColor="text1"/>
        </w:rPr>
        <w:t>1</w:t>
      </w:r>
      <w:r w:rsidR="009E4C29">
        <w:rPr>
          <w:color w:val="000000" w:themeColor="text1"/>
        </w:rPr>
        <w:t>2</w:t>
      </w:r>
      <w:r w:rsidRPr="00693A60">
        <w:rPr>
          <w:color w:val="000000" w:themeColor="text1"/>
        </w:rPr>
        <w:t>.2.8 – Carteira de trabalho “página da fotografia e verso” (cópia);</w:t>
      </w:r>
    </w:p>
    <w:p w:rsidR="00D3412B" w:rsidRPr="00693A60" w:rsidRDefault="00D3412B" w:rsidP="00D3412B">
      <w:pPr>
        <w:rPr>
          <w:color w:val="000000" w:themeColor="text1"/>
        </w:rPr>
      </w:pPr>
      <w:r w:rsidRPr="00693A60">
        <w:rPr>
          <w:color w:val="000000" w:themeColor="text1"/>
        </w:rPr>
        <w:lastRenderedPageBreak/>
        <w:t>1</w:t>
      </w:r>
      <w:r w:rsidR="009E4C29">
        <w:rPr>
          <w:color w:val="000000" w:themeColor="text1"/>
        </w:rPr>
        <w:t>2</w:t>
      </w:r>
      <w:r w:rsidRPr="00693A60">
        <w:rPr>
          <w:color w:val="000000" w:themeColor="text1"/>
        </w:rPr>
        <w:t>.2.9 - Comprovante de quitação militar – Certificado de Reservista “se do sexo masculino” (cópia);</w:t>
      </w:r>
    </w:p>
    <w:p w:rsidR="00D3412B" w:rsidRPr="00693A60" w:rsidRDefault="00D3412B" w:rsidP="00D3412B">
      <w:pPr>
        <w:jc w:val="both"/>
        <w:rPr>
          <w:color w:val="000000" w:themeColor="text1"/>
        </w:rPr>
      </w:pPr>
      <w:r w:rsidRPr="00693A60">
        <w:rPr>
          <w:color w:val="000000" w:themeColor="text1"/>
        </w:rPr>
        <w:t>1</w:t>
      </w:r>
      <w:r w:rsidR="009E4C29">
        <w:rPr>
          <w:color w:val="000000" w:themeColor="text1"/>
        </w:rPr>
        <w:t>2</w:t>
      </w:r>
      <w:r w:rsidRPr="00693A60">
        <w:rPr>
          <w:color w:val="000000" w:themeColor="text1"/>
        </w:rPr>
        <w:t>.2.10 – Certidão de Antecedentes Criminais, expedida pelo Cartório do Poder Judiciário (original);</w:t>
      </w:r>
    </w:p>
    <w:p w:rsidR="00D3412B" w:rsidRPr="00693A60" w:rsidRDefault="00D3412B" w:rsidP="00D3412B">
      <w:pPr>
        <w:jc w:val="both"/>
        <w:rPr>
          <w:color w:val="000000" w:themeColor="text1"/>
        </w:rPr>
      </w:pPr>
      <w:r w:rsidRPr="00693A60">
        <w:rPr>
          <w:color w:val="000000" w:themeColor="text1"/>
        </w:rPr>
        <w:t>1</w:t>
      </w:r>
      <w:r w:rsidR="009E4C29">
        <w:rPr>
          <w:color w:val="000000" w:themeColor="text1"/>
        </w:rPr>
        <w:t>2</w:t>
      </w:r>
      <w:r w:rsidRPr="00693A60">
        <w:rPr>
          <w:color w:val="000000" w:themeColor="text1"/>
        </w:rPr>
        <w:t>.2.11 – Exame médico adicional de boa saúde física e mental, expedido por Junta Médica Oficial;</w:t>
      </w:r>
    </w:p>
    <w:p w:rsidR="00D3412B" w:rsidRPr="00693A60" w:rsidRDefault="00D3412B" w:rsidP="00D3412B">
      <w:pPr>
        <w:jc w:val="both"/>
        <w:rPr>
          <w:color w:val="000000" w:themeColor="text1"/>
        </w:rPr>
      </w:pPr>
      <w:r w:rsidRPr="00693A60">
        <w:rPr>
          <w:color w:val="000000" w:themeColor="text1"/>
        </w:rPr>
        <w:t>1</w:t>
      </w:r>
      <w:r w:rsidR="009E4C29">
        <w:rPr>
          <w:color w:val="000000" w:themeColor="text1"/>
        </w:rPr>
        <w:t>2</w:t>
      </w:r>
      <w:r w:rsidRPr="00693A60">
        <w:rPr>
          <w:color w:val="000000" w:themeColor="text1"/>
        </w:rPr>
        <w:t>.2.12 - Preencher, no ato da entrega dos documentos acima, as seguintes declarações fornecidas pelo Departamento de Recursos Humanos: Declaração Negativa de Acumulação de Cargo Público e Declaração de confirmação de endereço conforme comprovante de residência ou atestado de residência, apresentado no ato da inscrição;</w:t>
      </w:r>
    </w:p>
    <w:p w:rsidR="00D3412B" w:rsidRPr="00693A60" w:rsidRDefault="00D3412B" w:rsidP="00D3412B">
      <w:pPr>
        <w:jc w:val="both"/>
        <w:rPr>
          <w:color w:val="000000" w:themeColor="text1"/>
        </w:rPr>
      </w:pPr>
      <w:r w:rsidRPr="00693A60">
        <w:rPr>
          <w:color w:val="000000" w:themeColor="text1"/>
        </w:rPr>
        <w:t>1</w:t>
      </w:r>
      <w:r w:rsidR="009E4C29">
        <w:rPr>
          <w:color w:val="000000" w:themeColor="text1"/>
        </w:rPr>
        <w:t>2</w:t>
      </w:r>
      <w:r w:rsidRPr="00693A60">
        <w:rPr>
          <w:color w:val="000000" w:themeColor="text1"/>
        </w:rPr>
        <w:t>.2.13 - Certidão de Nascimento dos filhos menores de 14 anos (cópia</w:t>
      </w:r>
      <w:r w:rsidR="00FE2663" w:rsidRPr="00693A60">
        <w:rPr>
          <w:color w:val="000000" w:themeColor="text1"/>
        </w:rPr>
        <w:t xml:space="preserve">) </w:t>
      </w:r>
      <w:r w:rsidRPr="00693A60">
        <w:rPr>
          <w:color w:val="000000" w:themeColor="text1"/>
        </w:rPr>
        <w:t>*;</w:t>
      </w:r>
    </w:p>
    <w:p w:rsidR="00D3412B" w:rsidRPr="00693A60" w:rsidRDefault="00D3412B" w:rsidP="00D3412B">
      <w:pPr>
        <w:jc w:val="both"/>
        <w:rPr>
          <w:color w:val="000000" w:themeColor="text1"/>
        </w:rPr>
      </w:pPr>
      <w:r w:rsidRPr="00693A60">
        <w:rPr>
          <w:color w:val="000000" w:themeColor="text1"/>
        </w:rPr>
        <w:t>12.2.14 - Carteira de Vacinação dos filhos menores de 14 anos (cópia</w:t>
      </w:r>
      <w:r w:rsidR="00FE2663" w:rsidRPr="00693A60">
        <w:rPr>
          <w:color w:val="000000" w:themeColor="text1"/>
        </w:rPr>
        <w:t xml:space="preserve">) </w:t>
      </w:r>
      <w:r w:rsidRPr="00693A60">
        <w:rPr>
          <w:color w:val="000000" w:themeColor="text1"/>
        </w:rPr>
        <w:t>*;</w:t>
      </w:r>
    </w:p>
    <w:p w:rsidR="00D3412B" w:rsidRPr="00693A60" w:rsidRDefault="00D3412B" w:rsidP="00D3412B">
      <w:pPr>
        <w:jc w:val="both"/>
        <w:rPr>
          <w:color w:val="000000" w:themeColor="text1"/>
        </w:rPr>
      </w:pPr>
      <w:r w:rsidRPr="00693A60">
        <w:rPr>
          <w:color w:val="000000" w:themeColor="text1"/>
        </w:rPr>
        <w:t>* Estes documentos são necessários somente para o cadastramento do salário-família, não são obrigatórios para ingresso no emprego.</w:t>
      </w:r>
    </w:p>
    <w:p w:rsidR="00D3412B" w:rsidRPr="00693A60" w:rsidRDefault="00D3412B" w:rsidP="00D3412B">
      <w:pPr>
        <w:jc w:val="both"/>
        <w:rPr>
          <w:color w:val="000000" w:themeColor="text1"/>
        </w:rPr>
      </w:pPr>
      <w:r w:rsidRPr="00693A60">
        <w:rPr>
          <w:color w:val="000000" w:themeColor="text1"/>
        </w:rPr>
        <w:t>1</w:t>
      </w:r>
      <w:r w:rsidR="009E4C29">
        <w:rPr>
          <w:color w:val="000000" w:themeColor="text1"/>
        </w:rPr>
        <w:t>2</w:t>
      </w:r>
      <w:r w:rsidRPr="00693A60">
        <w:rPr>
          <w:color w:val="000000" w:themeColor="text1"/>
        </w:rPr>
        <w:t xml:space="preserve">.3 - Os candidatos aprovados </w:t>
      </w:r>
      <w:r w:rsidR="00CB5164">
        <w:rPr>
          <w:color w:val="000000" w:themeColor="text1"/>
        </w:rPr>
        <w:t xml:space="preserve">que </w:t>
      </w:r>
      <w:r w:rsidRPr="00693A60">
        <w:rPr>
          <w:color w:val="000000" w:themeColor="text1"/>
        </w:rPr>
        <w:t xml:space="preserve">serão convocados através de divulgação no Mural Público Municipal e via internet, terão trinta (30) dias para se apresentarem junto ao Departamento de Recursos Humanos desta Municipalidade situados na </w:t>
      </w:r>
      <w:r w:rsidR="006B7B10" w:rsidRPr="00A81ABD">
        <w:t xml:space="preserve">Rua do Santuário, 162 – 89196-000 - Centro - Salete </w:t>
      </w:r>
      <w:r w:rsidR="006B7B10">
        <w:t>–</w:t>
      </w:r>
      <w:r w:rsidR="006B7B10" w:rsidRPr="00A81ABD">
        <w:t xml:space="preserve"> SC</w:t>
      </w:r>
      <w:r w:rsidR="006B7B10">
        <w:t>.</w:t>
      </w:r>
      <w:r w:rsidR="007E177A" w:rsidRPr="007E177A">
        <w:t>,</w:t>
      </w:r>
      <w:r w:rsidRPr="00693A60">
        <w:rPr>
          <w:color w:val="000000" w:themeColor="text1"/>
        </w:rPr>
        <w:t xml:space="preserve"> bem como, para apresentarem os documentos e habilitações exigidas, para assinarem seus respectivos contratos.</w:t>
      </w:r>
    </w:p>
    <w:p w:rsidR="001E01F3" w:rsidRDefault="001E01F3" w:rsidP="001E01F3">
      <w:pPr>
        <w:jc w:val="both"/>
      </w:pPr>
      <w:r w:rsidRPr="00693A60">
        <w:t>1</w:t>
      </w:r>
      <w:r w:rsidR="009E4C29">
        <w:t>2</w:t>
      </w:r>
      <w:r w:rsidRPr="00693A60">
        <w:t>.4 - O candidato contratado nos termos deste edital vincula-se como segurados obrigatórios do Regime Geral da Previdência Social;</w:t>
      </w:r>
    </w:p>
    <w:p w:rsidR="009E4C29" w:rsidRDefault="009E4C29" w:rsidP="001E01F3">
      <w:pPr>
        <w:jc w:val="both"/>
      </w:pPr>
    </w:p>
    <w:p w:rsidR="009E4C29" w:rsidRPr="00693A60" w:rsidRDefault="009E4C29" w:rsidP="001E01F3">
      <w:pPr>
        <w:jc w:val="both"/>
      </w:pPr>
    </w:p>
    <w:p w:rsidR="00485AF8" w:rsidRDefault="00485AF8" w:rsidP="00485AF8">
      <w:pPr>
        <w:autoSpaceDE w:val="0"/>
        <w:autoSpaceDN w:val="0"/>
        <w:adjustRightInd w:val="0"/>
        <w:jc w:val="both"/>
        <w:rPr>
          <w:b/>
          <w:bCs/>
          <w:color w:val="000000"/>
        </w:rPr>
      </w:pPr>
      <w:r w:rsidRPr="00693A60">
        <w:rPr>
          <w:b/>
          <w:bCs/>
          <w:color w:val="000000"/>
        </w:rPr>
        <w:t>1</w:t>
      </w:r>
      <w:r w:rsidR="009E4C29">
        <w:rPr>
          <w:b/>
          <w:bCs/>
          <w:color w:val="000000"/>
        </w:rPr>
        <w:t>3</w:t>
      </w:r>
      <w:r w:rsidRPr="00693A60">
        <w:rPr>
          <w:b/>
          <w:bCs/>
          <w:color w:val="000000"/>
        </w:rPr>
        <w:t>- DA RESERVA</w:t>
      </w:r>
    </w:p>
    <w:p w:rsidR="009E4C29" w:rsidRPr="00693A60" w:rsidRDefault="009E4C29" w:rsidP="00485AF8">
      <w:pPr>
        <w:autoSpaceDE w:val="0"/>
        <w:autoSpaceDN w:val="0"/>
        <w:adjustRightInd w:val="0"/>
        <w:jc w:val="both"/>
        <w:rPr>
          <w:b/>
          <w:bCs/>
          <w:color w:val="000000"/>
        </w:rPr>
      </w:pPr>
    </w:p>
    <w:p w:rsidR="00485AF8" w:rsidRPr="00693A60" w:rsidRDefault="00485AF8" w:rsidP="00485AF8">
      <w:pPr>
        <w:autoSpaceDE w:val="0"/>
        <w:autoSpaceDN w:val="0"/>
        <w:adjustRightInd w:val="0"/>
        <w:jc w:val="both"/>
        <w:rPr>
          <w:color w:val="000000"/>
        </w:rPr>
      </w:pPr>
      <w:r w:rsidRPr="00693A60">
        <w:rPr>
          <w:color w:val="000000"/>
        </w:rPr>
        <w:t>1</w:t>
      </w:r>
      <w:r w:rsidR="009E4C29">
        <w:rPr>
          <w:color w:val="000000"/>
        </w:rPr>
        <w:t>3</w:t>
      </w:r>
      <w:r w:rsidRPr="00693A60">
        <w:rPr>
          <w:color w:val="000000"/>
        </w:rPr>
        <w:t xml:space="preserve">.1. Os candidatos classificados constituirão </w:t>
      </w:r>
      <w:r w:rsidR="00523B3B">
        <w:rPr>
          <w:color w:val="000000"/>
        </w:rPr>
        <w:t xml:space="preserve">no </w:t>
      </w:r>
      <w:r w:rsidRPr="00693A60">
        <w:rPr>
          <w:color w:val="000000"/>
        </w:rPr>
        <w:t>cadastro de reserva</w:t>
      </w:r>
      <w:r w:rsidR="00523B3B">
        <w:rPr>
          <w:color w:val="000000"/>
        </w:rPr>
        <w:t xml:space="preserve"> pelo prazo de vigência do processo</w:t>
      </w:r>
      <w:r w:rsidRPr="00693A60">
        <w:rPr>
          <w:color w:val="000000"/>
        </w:rPr>
        <w:t xml:space="preserve"> seletivo.</w:t>
      </w:r>
    </w:p>
    <w:p w:rsidR="00485AF8" w:rsidRPr="00693A60" w:rsidRDefault="00485AF8" w:rsidP="00485AF8">
      <w:pPr>
        <w:autoSpaceDE w:val="0"/>
        <w:autoSpaceDN w:val="0"/>
        <w:adjustRightInd w:val="0"/>
        <w:jc w:val="both"/>
        <w:rPr>
          <w:color w:val="000000"/>
        </w:rPr>
      </w:pPr>
      <w:r w:rsidRPr="00693A60">
        <w:rPr>
          <w:color w:val="000000"/>
        </w:rPr>
        <w:t>1</w:t>
      </w:r>
      <w:r w:rsidR="009E4C29">
        <w:rPr>
          <w:color w:val="000000"/>
        </w:rPr>
        <w:t>3</w:t>
      </w:r>
      <w:r w:rsidRPr="00693A60">
        <w:rPr>
          <w:color w:val="000000"/>
        </w:rPr>
        <w:t xml:space="preserve">.2. A convocação para admissão dos candidatos habilitados obedecerá rigorosamente a ordem de classificação, </w:t>
      </w:r>
      <w:r w:rsidRPr="00CB5164">
        <w:rPr>
          <w:b/>
          <w:color w:val="000000"/>
        </w:rPr>
        <w:t>não gerando o fato de aprovação, direito à admissão</w:t>
      </w:r>
      <w:r w:rsidRPr="00693A60">
        <w:rPr>
          <w:color w:val="000000"/>
        </w:rPr>
        <w:t>. Apesar das vagas existentes, os aprovados serão chamados conforme as necessidades locais, a critério da Administração.</w:t>
      </w:r>
    </w:p>
    <w:p w:rsidR="001E01F3" w:rsidRPr="00693A60" w:rsidRDefault="001E01F3" w:rsidP="00D3412B">
      <w:pPr>
        <w:jc w:val="both"/>
        <w:rPr>
          <w:color w:val="000000" w:themeColor="text1"/>
        </w:rPr>
      </w:pPr>
    </w:p>
    <w:p w:rsidR="00D3412B" w:rsidRPr="00693A60" w:rsidRDefault="00485AF8" w:rsidP="00D3412B">
      <w:pPr>
        <w:jc w:val="both"/>
        <w:rPr>
          <w:b/>
          <w:color w:val="000000" w:themeColor="text1"/>
        </w:rPr>
      </w:pPr>
      <w:r w:rsidRPr="00693A60">
        <w:rPr>
          <w:b/>
          <w:color w:val="000000" w:themeColor="text1"/>
        </w:rPr>
        <w:t>1</w:t>
      </w:r>
      <w:r w:rsidR="009E4C29">
        <w:rPr>
          <w:b/>
          <w:color w:val="000000" w:themeColor="text1"/>
        </w:rPr>
        <w:t>4</w:t>
      </w:r>
      <w:r w:rsidR="00D3412B" w:rsidRPr="00693A60">
        <w:rPr>
          <w:b/>
          <w:color w:val="000000" w:themeColor="text1"/>
        </w:rPr>
        <w:t xml:space="preserve">- DA VALIDADE DO </w:t>
      </w:r>
      <w:r w:rsidR="00693A60">
        <w:rPr>
          <w:b/>
          <w:color w:val="000000" w:themeColor="text1"/>
        </w:rPr>
        <w:t>PROCESSO SELETIVO PÚBLICO</w:t>
      </w:r>
    </w:p>
    <w:p w:rsidR="00D3412B" w:rsidRPr="00693A60" w:rsidRDefault="00D3412B" w:rsidP="00D3412B">
      <w:pPr>
        <w:jc w:val="both"/>
        <w:rPr>
          <w:b/>
          <w:color w:val="000000" w:themeColor="text1"/>
        </w:rPr>
      </w:pPr>
    </w:p>
    <w:p w:rsidR="00D3412B" w:rsidRPr="00693A60" w:rsidRDefault="00D3412B" w:rsidP="00D3412B">
      <w:pPr>
        <w:jc w:val="both"/>
        <w:rPr>
          <w:color w:val="000000" w:themeColor="text1"/>
        </w:rPr>
      </w:pPr>
      <w:r w:rsidRPr="00693A60">
        <w:rPr>
          <w:color w:val="000000" w:themeColor="text1"/>
        </w:rPr>
        <w:t xml:space="preserve">O prazo de validade do </w:t>
      </w:r>
      <w:r w:rsidR="00693A60">
        <w:rPr>
          <w:color w:val="000000" w:themeColor="text1"/>
        </w:rPr>
        <w:t>Processo Seletivo Público</w:t>
      </w:r>
      <w:r w:rsidR="00FE2663" w:rsidRPr="00693A60">
        <w:rPr>
          <w:color w:val="000000" w:themeColor="text1"/>
        </w:rPr>
        <w:t xml:space="preserve"> </w:t>
      </w:r>
      <w:r w:rsidRPr="00693A60">
        <w:rPr>
          <w:color w:val="000000" w:themeColor="text1"/>
        </w:rPr>
        <w:t xml:space="preserve">ao qual se refere este Edital será de um ano, contado a partir da data de publicação da homologação de seu resultado final, podendo ser prorrogado uma vez por igual período, a critério da Administração. </w:t>
      </w:r>
    </w:p>
    <w:p w:rsidR="00D3412B" w:rsidRPr="00693A60" w:rsidRDefault="00D3412B" w:rsidP="00D3412B">
      <w:pPr>
        <w:jc w:val="both"/>
        <w:rPr>
          <w:color w:val="000000" w:themeColor="text1"/>
        </w:rPr>
      </w:pPr>
    </w:p>
    <w:p w:rsidR="00D3412B" w:rsidRPr="00693A60" w:rsidRDefault="00485AF8" w:rsidP="00D3412B">
      <w:pPr>
        <w:jc w:val="both"/>
        <w:rPr>
          <w:b/>
          <w:color w:val="000000" w:themeColor="text1"/>
        </w:rPr>
      </w:pPr>
      <w:r w:rsidRPr="00693A60">
        <w:rPr>
          <w:b/>
          <w:color w:val="000000" w:themeColor="text1"/>
        </w:rPr>
        <w:t>1</w:t>
      </w:r>
      <w:r w:rsidR="009E4C29">
        <w:rPr>
          <w:b/>
          <w:color w:val="000000" w:themeColor="text1"/>
        </w:rPr>
        <w:t>5</w:t>
      </w:r>
      <w:r w:rsidR="00D3412B" w:rsidRPr="00693A60">
        <w:rPr>
          <w:b/>
          <w:color w:val="000000" w:themeColor="text1"/>
        </w:rPr>
        <w:t>- DAS DISPOSIÇÕES FINAIS</w:t>
      </w:r>
    </w:p>
    <w:p w:rsidR="00D3412B" w:rsidRPr="00693A60" w:rsidRDefault="00D3412B" w:rsidP="00D3412B">
      <w:pPr>
        <w:jc w:val="both"/>
        <w:rPr>
          <w:color w:val="000000" w:themeColor="text1"/>
        </w:rPr>
      </w:pPr>
    </w:p>
    <w:p w:rsidR="00D3412B" w:rsidRPr="00693A60" w:rsidRDefault="00485AF8" w:rsidP="00D3412B">
      <w:pPr>
        <w:jc w:val="both"/>
        <w:rPr>
          <w:color w:val="000000" w:themeColor="text1"/>
        </w:rPr>
      </w:pPr>
      <w:r w:rsidRPr="00693A60">
        <w:rPr>
          <w:color w:val="000000" w:themeColor="text1"/>
        </w:rPr>
        <w:t>1</w:t>
      </w:r>
      <w:r w:rsidR="009E4C29">
        <w:rPr>
          <w:color w:val="000000" w:themeColor="text1"/>
        </w:rPr>
        <w:t>5</w:t>
      </w:r>
      <w:r w:rsidR="00D3412B" w:rsidRPr="00693A60">
        <w:rPr>
          <w:color w:val="000000" w:themeColor="text1"/>
        </w:rPr>
        <w:t xml:space="preserve">.1 - Será eliminado do </w:t>
      </w:r>
      <w:r w:rsidR="00693A60">
        <w:rPr>
          <w:color w:val="000000" w:themeColor="text1"/>
        </w:rPr>
        <w:t>Processo Seletivo Público</w:t>
      </w:r>
      <w:r w:rsidR="00FE2663" w:rsidRPr="00693A60">
        <w:rPr>
          <w:color w:val="000000" w:themeColor="text1"/>
        </w:rPr>
        <w:t xml:space="preserve"> </w:t>
      </w:r>
      <w:r w:rsidR="00D3412B" w:rsidRPr="00693A60">
        <w:rPr>
          <w:color w:val="000000" w:themeColor="text1"/>
        </w:rPr>
        <w:t>o candidato que utilizar ou tiver utilizado recursos ilícitos ou fraudulentos em qualquer fase de sua realização, anulando-se todos os atos decorrentes da inscrição.</w:t>
      </w:r>
    </w:p>
    <w:p w:rsidR="00D3412B" w:rsidRPr="00693A60" w:rsidRDefault="00D3412B" w:rsidP="00D3412B">
      <w:pPr>
        <w:jc w:val="both"/>
        <w:rPr>
          <w:color w:val="000000" w:themeColor="text1"/>
        </w:rPr>
      </w:pPr>
    </w:p>
    <w:p w:rsidR="00D3412B" w:rsidRPr="00693A60" w:rsidRDefault="00485AF8" w:rsidP="00D3412B">
      <w:pPr>
        <w:jc w:val="both"/>
        <w:rPr>
          <w:color w:val="000000" w:themeColor="text1"/>
        </w:rPr>
      </w:pPr>
      <w:r w:rsidRPr="00693A60">
        <w:rPr>
          <w:color w:val="000000" w:themeColor="text1"/>
        </w:rPr>
        <w:t>1</w:t>
      </w:r>
      <w:r w:rsidR="009E4C29">
        <w:rPr>
          <w:color w:val="000000" w:themeColor="text1"/>
        </w:rPr>
        <w:t>5</w:t>
      </w:r>
      <w:r w:rsidR="00D3412B" w:rsidRPr="00693A60">
        <w:rPr>
          <w:color w:val="000000" w:themeColor="text1"/>
        </w:rPr>
        <w:t xml:space="preserve">.2 - Caso o candidato convocado para assumir a vaga não preencha os requisitos para o ingresso ou, por qualquer motivo, venha a desistir da vaga, o Governo do Município de </w:t>
      </w:r>
      <w:r w:rsidR="00A81ABD">
        <w:rPr>
          <w:color w:val="000000" w:themeColor="text1"/>
        </w:rPr>
        <w:t>Salete</w:t>
      </w:r>
      <w:r w:rsidR="00FE2663" w:rsidRPr="00693A60">
        <w:rPr>
          <w:color w:val="000000" w:themeColor="text1"/>
        </w:rPr>
        <w:t xml:space="preserve"> </w:t>
      </w:r>
      <w:r w:rsidR="00D3412B" w:rsidRPr="00693A60">
        <w:rPr>
          <w:color w:val="000000" w:themeColor="text1"/>
        </w:rPr>
        <w:t xml:space="preserve">convocará o </w:t>
      </w:r>
      <w:r w:rsidR="00D3412B" w:rsidRPr="00693A60">
        <w:rPr>
          <w:color w:val="000000" w:themeColor="text1"/>
        </w:rPr>
        <w:lastRenderedPageBreak/>
        <w:t>próximo candidato classificado, seguindo, rigorosamente, a ordem final de classificação para o respectivo emprego.</w:t>
      </w:r>
    </w:p>
    <w:p w:rsidR="00D3412B" w:rsidRPr="00693A60" w:rsidRDefault="00D3412B" w:rsidP="00D3412B">
      <w:pPr>
        <w:jc w:val="both"/>
        <w:rPr>
          <w:color w:val="000000" w:themeColor="text1"/>
        </w:rPr>
      </w:pPr>
    </w:p>
    <w:p w:rsidR="00D3412B" w:rsidRPr="00693A60" w:rsidRDefault="00485AF8" w:rsidP="00D3412B">
      <w:pPr>
        <w:jc w:val="both"/>
        <w:rPr>
          <w:color w:val="000000" w:themeColor="text1"/>
        </w:rPr>
      </w:pPr>
      <w:r w:rsidRPr="00693A60">
        <w:rPr>
          <w:color w:val="000000" w:themeColor="text1"/>
        </w:rPr>
        <w:t>1</w:t>
      </w:r>
      <w:r w:rsidR="009E4C29">
        <w:rPr>
          <w:color w:val="000000" w:themeColor="text1"/>
        </w:rPr>
        <w:t>5</w:t>
      </w:r>
      <w:r w:rsidR="00D3412B" w:rsidRPr="00693A60">
        <w:rPr>
          <w:color w:val="000000" w:themeColor="text1"/>
        </w:rPr>
        <w:t xml:space="preserve">.3 - Os casos omissos serão resolvidos pela Comissão de </w:t>
      </w:r>
      <w:r w:rsidR="00693A60">
        <w:rPr>
          <w:color w:val="000000" w:themeColor="text1"/>
        </w:rPr>
        <w:t>Processo Seletivo Público</w:t>
      </w:r>
      <w:r w:rsidR="00FE2663" w:rsidRPr="00693A60">
        <w:rPr>
          <w:color w:val="000000" w:themeColor="text1"/>
        </w:rPr>
        <w:t xml:space="preserve"> </w:t>
      </w:r>
      <w:r w:rsidR="00D3412B" w:rsidRPr="00693A60">
        <w:rPr>
          <w:color w:val="000000" w:themeColor="text1"/>
        </w:rPr>
        <w:t xml:space="preserve">do Governo do Município de </w:t>
      </w:r>
      <w:r w:rsidR="00A81ABD">
        <w:rPr>
          <w:color w:val="000000" w:themeColor="text1"/>
        </w:rPr>
        <w:t>Salete</w:t>
      </w:r>
      <w:r w:rsidR="00D3412B" w:rsidRPr="00693A60">
        <w:rPr>
          <w:color w:val="000000" w:themeColor="text1"/>
        </w:rPr>
        <w:t>, de acordo com a legislação vigente.</w:t>
      </w:r>
    </w:p>
    <w:p w:rsidR="00D3412B" w:rsidRPr="00693A60" w:rsidRDefault="00D3412B" w:rsidP="00D3412B">
      <w:pPr>
        <w:jc w:val="both"/>
        <w:rPr>
          <w:color w:val="000000" w:themeColor="text1"/>
        </w:rPr>
      </w:pPr>
    </w:p>
    <w:p w:rsidR="00D3412B" w:rsidRPr="00693A60" w:rsidRDefault="00485AF8" w:rsidP="00D3412B">
      <w:pPr>
        <w:pStyle w:val="Default"/>
        <w:spacing w:before="60" w:after="60" w:line="360" w:lineRule="auto"/>
        <w:jc w:val="both"/>
        <w:rPr>
          <w:rFonts w:ascii="Times New Roman" w:hAnsi="Times New Roman" w:cs="Times New Roman"/>
          <w:color w:val="000000" w:themeColor="text1"/>
        </w:rPr>
      </w:pPr>
      <w:r w:rsidRPr="00693A60">
        <w:rPr>
          <w:rFonts w:ascii="Times New Roman" w:hAnsi="Times New Roman" w:cs="Times New Roman"/>
          <w:color w:val="000000" w:themeColor="text1"/>
        </w:rPr>
        <w:t>1</w:t>
      </w:r>
      <w:r w:rsidR="009E4C29">
        <w:rPr>
          <w:rFonts w:ascii="Times New Roman" w:hAnsi="Times New Roman" w:cs="Times New Roman"/>
          <w:color w:val="000000" w:themeColor="text1"/>
        </w:rPr>
        <w:t>5</w:t>
      </w:r>
      <w:r w:rsidR="00D3412B" w:rsidRPr="00693A60">
        <w:rPr>
          <w:rFonts w:ascii="Times New Roman" w:hAnsi="Times New Roman" w:cs="Times New Roman"/>
          <w:color w:val="000000" w:themeColor="text1"/>
        </w:rPr>
        <w:t>.4 - São partes integrantes deste Edital os seguintes anexos:</w:t>
      </w:r>
    </w:p>
    <w:p w:rsidR="00D3412B" w:rsidRPr="00693A60" w:rsidRDefault="00D3412B" w:rsidP="00523B3B">
      <w:pPr>
        <w:numPr>
          <w:ilvl w:val="0"/>
          <w:numId w:val="1"/>
        </w:numPr>
        <w:spacing w:before="60" w:after="60"/>
        <w:ind w:left="0" w:firstLine="0"/>
        <w:jc w:val="both"/>
        <w:rPr>
          <w:color w:val="000000" w:themeColor="text1"/>
        </w:rPr>
      </w:pPr>
      <w:r w:rsidRPr="00693A60">
        <w:rPr>
          <w:color w:val="000000" w:themeColor="text1"/>
        </w:rPr>
        <w:t>Anexo I - Requerimento Condição Especial para Realização de Provas.</w:t>
      </w:r>
    </w:p>
    <w:p w:rsidR="00D3412B" w:rsidRPr="00693A60" w:rsidRDefault="00D3412B" w:rsidP="00523B3B">
      <w:pPr>
        <w:numPr>
          <w:ilvl w:val="0"/>
          <w:numId w:val="1"/>
        </w:numPr>
        <w:spacing w:before="60" w:after="60"/>
        <w:ind w:left="0" w:firstLine="0"/>
        <w:jc w:val="both"/>
        <w:rPr>
          <w:color w:val="000000" w:themeColor="text1"/>
        </w:rPr>
      </w:pPr>
      <w:r w:rsidRPr="00693A60">
        <w:rPr>
          <w:color w:val="000000" w:themeColor="text1"/>
        </w:rPr>
        <w:t xml:space="preserve">Anexo II - </w:t>
      </w:r>
      <w:r w:rsidRPr="00693A60">
        <w:rPr>
          <w:bCs/>
          <w:color w:val="000000" w:themeColor="text1"/>
        </w:rPr>
        <w:t>Formulário de Recurso.</w:t>
      </w:r>
    </w:p>
    <w:p w:rsidR="00D3412B" w:rsidRPr="00693A60" w:rsidRDefault="00D3412B" w:rsidP="00523B3B">
      <w:pPr>
        <w:numPr>
          <w:ilvl w:val="0"/>
          <w:numId w:val="1"/>
        </w:numPr>
        <w:spacing w:before="60" w:after="60"/>
        <w:ind w:left="0" w:firstLine="0"/>
        <w:jc w:val="both"/>
        <w:rPr>
          <w:bCs/>
          <w:color w:val="000000" w:themeColor="text1"/>
        </w:rPr>
      </w:pPr>
      <w:r w:rsidRPr="00693A60">
        <w:rPr>
          <w:color w:val="000000" w:themeColor="text1"/>
        </w:rPr>
        <w:t>Anexo I</w:t>
      </w:r>
      <w:r w:rsidR="00115780">
        <w:rPr>
          <w:color w:val="000000" w:themeColor="text1"/>
        </w:rPr>
        <w:t>II</w:t>
      </w:r>
      <w:r w:rsidRPr="00693A60">
        <w:rPr>
          <w:color w:val="000000" w:themeColor="text1"/>
        </w:rPr>
        <w:t xml:space="preserve"> - </w:t>
      </w:r>
      <w:r w:rsidRPr="00693A60">
        <w:rPr>
          <w:bCs/>
          <w:color w:val="000000" w:themeColor="text1"/>
        </w:rPr>
        <w:t>Conteúdos Programáticos das Provas Escritas Objetivas de Múltipla Escolha.</w:t>
      </w:r>
    </w:p>
    <w:p w:rsidR="002F41AD" w:rsidRPr="00693A60" w:rsidRDefault="00115780" w:rsidP="00523B3B">
      <w:pPr>
        <w:numPr>
          <w:ilvl w:val="0"/>
          <w:numId w:val="1"/>
        </w:numPr>
        <w:spacing w:before="60" w:after="60"/>
        <w:ind w:left="0" w:firstLine="0"/>
        <w:jc w:val="both"/>
        <w:rPr>
          <w:bCs/>
          <w:color w:val="000000" w:themeColor="text1"/>
        </w:rPr>
      </w:pPr>
      <w:r>
        <w:rPr>
          <w:bCs/>
          <w:color w:val="000000" w:themeColor="text1"/>
        </w:rPr>
        <w:t xml:space="preserve">Anexo </w:t>
      </w:r>
      <w:r w:rsidR="002E3EEE">
        <w:rPr>
          <w:bCs/>
          <w:color w:val="000000" w:themeColor="text1"/>
        </w:rPr>
        <w:t>I</w:t>
      </w:r>
      <w:r>
        <w:rPr>
          <w:bCs/>
          <w:color w:val="000000" w:themeColor="text1"/>
        </w:rPr>
        <w:t>V</w:t>
      </w:r>
      <w:r w:rsidR="002F41AD" w:rsidRPr="00693A60">
        <w:rPr>
          <w:bCs/>
          <w:color w:val="000000" w:themeColor="text1"/>
        </w:rPr>
        <w:t xml:space="preserve"> – Lista de Eventos</w:t>
      </w:r>
    </w:p>
    <w:p w:rsidR="006B7B10" w:rsidRDefault="006B7B10" w:rsidP="00D3412B">
      <w:pPr>
        <w:jc w:val="both"/>
        <w:rPr>
          <w:b/>
          <w:color w:val="000000" w:themeColor="text1"/>
        </w:rPr>
      </w:pPr>
    </w:p>
    <w:p w:rsidR="006B7B10" w:rsidRDefault="006B7B10" w:rsidP="00D3412B">
      <w:pPr>
        <w:jc w:val="both"/>
        <w:rPr>
          <w:b/>
          <w:color w:val="000000" w:themeColor="text1"/>
        </w:rPr>
      </w:pPr>
    </w:p>
    <w:p w:rsidR="00D3412B" w:rsidRPr="00ED5CE6" w:rsidRDefault="00A81ABD" w:rsidP="00D3412B">
      <w:pPr>
        <w:jc w:val="both"/>
        <w:rPr>
          <w:color w:val="000000" w:themeColor="text1"/>
        </w:rPr>
      </w:pPr>
      <w:r w:rsidRPr="00ED5CE6">
        <w:rPr>
          <w:color w:val="000000" w:themeColor="text1"/>
        </w:rPr>
        <w:t>SALETE</w:t>
      </w:r>
      <w:r w:rsidR="00D3412B" w:rsidRPr="00ED5CE6">
        <w:rPr>
          <w:color w:val="000000" w:themeColor="text1"/>
        </w:rPr>
        <w:t xml:space="preserve">/SC, </w:t>
      </w:r>
      <w:r w:rsidR="009E4C29">
        <w:rPr>
          <w:color w:val="000000" w:themeColor="text1"/>
        </w:rPr>
        <w:t>2</w:t>
      </w:r>
      <w:r w:rsidR="00634427">
        <w:rPr>
          <w:color w:val="000000" w:themeColor="text1"/>
        </w:rPr>
        <w:t>4</w:t>
      </w:r>
      <w:r w:rsidR="001B1105" w:rsidRPr="00ED5CE6">
        <w:rPr>
          <w:color w:val="000000" w:themeColor="text1"/>
        </w:rPr>
        <w:t xml:space="preserve"> de </w:t>
      </w:r>
      <w:r w:rsidR="000752A0" w:rsidRPr="00ED5CE6">
        <w:rPr>
          <w:color w:val="000000" w:themeColor="text1"/>
        </w:rPr>
        <w:t>janeiro</w:t>
      </w:r>
      <w:r w:rsidR="00D3412B" w:rsidRPr="00ED5CE6">
        <w:rPr>
          <w:color w:val="000000" w:themeColor="text1"/>
        </w:rPr>
        <w:t xml:space="preserve"> de 201</w:t>
      </w:r>
      <w:r w:rsidR="00634427">
        <w:rPr>
          <w:color w:val="000000" w:themeColor="text1"/>
        </w:rPr>
        <w:t>8</w:t>
      </w:r>
      <w:r w:rsidR="00D3412B" w:rsidRPr="00ED5CE6">
        <w:rPr>
          <w:color w:val="000000" w:themeColor="text1"/>
        </w:rPr>
        <w:t>.</w:t>
      </w:r>
    </w:p>
    <w:p w:rsidR="00D3412B" w:rsidRPr="00693A60" w:rsidRDefault="00D3412B" w:rsidP="00D3412B">
      <w:pPr>
        <w:jc w:val="center"/>
        <w:rPr>
          <w:b/>
          <w:color w:val="000000" w:themeColor="text1"/>
        </w:rPr>
      </w:pPr>
    </w:p>
    <w:p w:rsidR="00FE5210" w:rsidRPr="00693A60" w:rsidRDefault="00D3412B" w:rsidP="00D3412B">
      <w:pPr>
        <w:jc w:val="center"/>
        <w:rPr>
          <w:b/>
          <w:color w:val="000000" w:themeColor="text1"/>
        </w:rPr>
      </w:pPr>
      <w:r w:rsidRPr="00693A60">
        <w:rPr>
          <w:b/>
          <w:color w:val="000000" w:themeColor="text1"/>
        </w:rPr>
        <w:t xml:space="preserve">   </w:t>
      </w:r>
    </w:p>
    <w:p w:rsidR="00D3412B" w:rsidRPr="00693A60" w:rsidRDefault="00D3412B" w:rsidP="00D3412B">
      <w:pPr>
        <w:jc w:val="center"/>
        <w:rPr>
          <w:b/>
          <w:color w:val="000000" w:themeColor="text1"/>
        </w:rPr>
      </w:pPr>
      <w:r w:rsidRPr="00693A60">
        <w:rPr>
          <w:b/>
          <w:color w:val="000000" w:themeColor="text1"/>
        </w:rPr>
        <w:t xml:space="preserve">   </w:t>
      </w:r>
    </w:p>
    <w:p w:rsidR="00634427" w:rsidRPr="00634427" w:rsidRDefault="00634427" w:rsidP="006B7B10">
      <w:pPr>
        <w:jc w:val="center"/>
        <w:rPr>
          <w:shd w:val="clear" w:color="auto" w:fill="FFFFFF"/>
        </w:rPr>
      </w:pPr>
      <w:r w:rsidRPr="00634427">
        <w:rPr>
          <w:shd w:val="clear" w:color="auto" w:fill="FFFFFF"/>
        </w:rPr>
        <w:t>ADROALDO BROCARDO</w:t>
      </w:r>
    </w:p>
    <w:p w:rsidR="006B7B10" w:rsidRPr="00634427" w:rsidRDefault="000752A0" w:rsidP="006B7B10">
      <w:pPr>
        <w:jc w:val="center"/>
        <w:rPr>
          <w:rStyle w:val="Forte"/>
          <w:b w:val="0"/>
        </w:rPr>
      </w:pPr>
      <w:r w:rsidRPr="00634427">
        <w:rPr>
          <w:rStyle w:val="Forte"/>
          <w:b w:val="0"/>
        </w:rPr>
        <w:t>Prefeito Municipal,</w:t>
      </w:r>
      <w:r w:rsidR="00634427" w:rsidRPr="00634427">
        <w:rPr>
          <w:rStyle w:val="Forte"/>
          <w:b w:val="0"/>
        </w:rPr>
        <w:t xml:space="preserve"> no exercício</w:t>
      </w:r>
    </w:p>
    <w:p w:rsidR="009C7110" w:rsidRDefault="009C7110" w:rsidP="00523B3B">
      <w:pPr>
        <w:jc w:val="center"/>
        <w:rPr>
          <w:b/>
          <w:color w:val="000000" w:themeColor="text1"/>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9E4C29" w:rsidRDefault="009E4C29" w:rsidP="00D3412B">
      <w:pPr>
        <w:spacing w:line="360" w:lineRule="auto"/>
        <w:jc w:val="center"/>
        <w:rPr>
          <w:b/>
          <w:color w:val="000000" w:themeColor="text1"/>
          <w:u w:val="single"/>
        </w:rPr>
      </w:pPr>
    </w:p>
    <w:p w:rsidR="000752A0" w:rsidRDefault="000752A0" w:rsidP="00D3412B">
      <w:pPr>
        <w:spacing w:line="360" w:lineRule="auto"/>
        <w:jc w:val="center"/>
        <w:rPr>
          <w:b/>
          <w:color w:val="000000" w:themeColor="text1"/>
          <w:u w:val="single"/>
        </w:rPr>
      </w:pPr>
    </w:p>
    <w:p w:rsidR="000752A0" w:rsidRDefault="000752A0" w:rsidP="00D3412B">
      <w:pPr>
        <w:spacing w:line="360" w:lineRule="auto"/>
        <w:jc w:val="center"/>
        <w:rPr>
          <w:b/>
          <w:color w:val="000000" w:themeColor="text1"/>
          <w:u w:val="single"/>
        </w:rPr>
      </w:pPr>
    </w:p>
    <w:p w:rsidR="000752A0" w:rsidRDefault="000752A0" w:rsidP="00D3412B">
      <w:pPr>
        <w:spacing w:line="360" w:lineRule="auto"/>
        <w:jc w:val="center"/>
        <w:rPr>
          <w:b/>
          <w:color w:val="000000" w:themeColor="text1"/>
          <w:u w:val="single"/>
        </w:rPr>
      </w:pPr>
    </w:p>
    <w:p w:rsidR="000752A0" w:rsidRDefault="000752A0" w:rsidP="00D3412B">
      <w:pPr>
        <w:spacing w:line="360" w:lineRule="auto"/>
        <w:jc w:val="center"/>
        <w:rPr>
          <w:b/>
          <w:color w:val="000000" w:themeColor="text1"/>
          <w:u w:val="single"/>
        </w:rPr>
      </w:pPr>
    </w:p>
    <w:p w:rsidR="000752A0" w:rsidRDefault="000752A0" w:rsidP="00D3412B">
      <w:pPr>
        <w:spacing w:line="360" w:lineRule="auto"/>
        <w:jc w:val="center"/>
        <w:rPr>
          <w:b/>
          <w:color w:val="000000" w:themeColor="text1"/>
          <w:u w:val="single"/>
        </w:rPr>
      </w:pPr>
    </w:p>
    <w:p w:rsidR="00D3412B" w:rsidRDefault="00D3412B" w:rsidP="00D3412B">
      <w:pPr>
        <w:spacing w:line="360" w:lineRule="auto"/>
        <w:jc w:val="center"/>
        <w:rPr>
          <w:b/>
          <w:color w:val="000000" w:themeColor="text1"/>
          <w:u w:val="single"/>
        </w:rPr>
      </w:pPr>
      <w:r w:rsidRPr="00693A60">
        <w:rPr>
          <w:b/>
          <w:color w:val="000000" w:themeColor="text1"/>
          <w:u w:val="single"/>
        </w:rPr>
        <w:t>ANEXO I</w:t>
      </w:r>
    </w:p>
    <w:p w:rsidR="009E4C29" w:rsidRPr="00693A60" w:rsidRDefault="009E4C29" w:rsidP="00D3412B">
      <w:pPr>
        <w:spacing w:line="360" w:lineRule="auto"/>
        <w:jc w:val="center"/>
        <w:rPr>
          <w:b/>
          <w:color w:val="000000" w:themeColor="text1"/>
          <w:u w:val="single"/>
        </w:rPr>
      </w:pPr>
    </w:p>
    <w:p w:rsidR="00D3412B" w:rsidRPr="00693A60" w:rsidRDefault="00D3412B" w:rsidP="00D3412B">
      <w:pPr>
        <w:spacing w:line="360" w:lineRule="auto"/>
        <w:contextualSpacing/>
        <w:jc w:val="center"/>
        <w:rPr>
          <w:b/>
          <w:color w:val="000000" w:themeColor="text1"/>
        </w:rPr>
      </w:pPr>
      <w:r w:rsidRPr="00693A60">
        <w:rPr>
          <w:b/>
          <w:color w:val="000000" w:themeColor="text1"/>
        </w:rPr>
        <w:t>REQUERIMENTO DE CONDIÇÃO ESPECIAL PARA REALIZAÇÃO DE PROVAS</w:t>
      </w:r>
    </w:p>
    <w:p w:rsidR="00D3412B" w:rsidRPr="00693A60" w:rsidRDefault="00D3412B" w:rsidP="00D3412B">
      <w:pPr>
        <w:spacing w:line="360" w:lineRule="auto"/>
        <w:jc w:val="both"/>
        <w:rPr>
          <w:color w:val="000000" w:themeColor="text1"/>
        </w:rPr>
      </w:pPr>
      <w:r w:rsidRPr="00693A60">
        <w:rPr>
          <w:color w:val="000000" w:themeColor="text1"/>
        </w:rPr>
        <w:t xml:space="preserve">______________________________________________________, portador do documento de identidade n.º ____________________, inscrito no </w:t>
      </w:r>
      <w:r w:rsidR="00693A60">
        <w:rPr>
          <w:color w:val="000000" w:themeColor="text1"/>
        </w:rPr>
        <w:t>PROCESSO SELETIVO PÚBLICO</w:t>
      </w:r>
      <w:r w:rsidRPr="00693A60">
        <w:rPr>
          <w:color w:val="000000" w:themeColor="text1"/>
        </w:rPr>
        <w:t xml:space="preserve"> N.º </w:t>
      </w:r>
      <w:r w:rsidR="006D2238">
        <w:rPr>
          <w:color w:val="000000" w:themeColor="text1"/>
        </w:rPr>
        <w:t>0</w:t>
      </w:r>
      <w:r w:rsidR="000752A0">
        <w:rPr>
          <w:color w:val="000000" w:themeColor="text1"/>
        </w:rPr>
        <w:t>01</w:t>
      </w:r>
      <w:r w:rsidR="00693A60">
        <w:rPr>
          <w:color w:val="000000" w:themeColor="text1"/>
        </w:rPr>
        <w:t>/201</w:t>
      </w:r>
      <w:r w:rsidR="000752A0">
        <w:rPr>
          <w:color w:val="000000" w:themeColor="text1"/>
        </w:rPr>
        <w:t>8</w:t>
      </w:r>
      <w:r w:rsidRPr="00693A60">
        <w:rPr>
          <w:color w:val="000000" w:themeColor="text1"/>
        </w:rPr>
        <w:t xml:space="preserve"> – Emprego Público da Prefeitura Municipal de </w:t>
      </w:r>
      <w:r w:rsidR="00A81ABD">
        <w:rPr>
          <w:color w:val="000000" w:themeColor="text1"/>
        </w:rPr>
        <w:t>SALETE</w:t>
      </w:r>
      <w:r w:rsidRPr="00693A60">
        <w:rPr>
          <w:color w:val="000000" w:themeColor="text1"/>
        </w:rPr>
        <w:t>, Estado de Santa Catarina, residente e domiciliado a Rua ___________________________, n.º _______</w:t>
      </w:r>
      <w:r w:rsidR="00FE2663" w:rsidRPr="00693A60">
        <w:rPr>
          <w:color w:val="000000" w:themeColor="text1"/>
        </w:rPr>
        <w:t>_______,</w:t>
      </w:r>
      <w:r w:rsidRPr="00693A60">
        <w:rPr>
          <w:color w:val="000000" w:themeColor="text1"/>
        </w:rPr>
        <w:t xml:space="preserve"> Bairro ______________________, Cidade __________________, Estado ______________, CEP: _______________ , requer a Vossa Senhoria condição especial para realização de provas, conforme Item 4 do presente Edital:</w:t>
      </w:r>
    </w:p>
    <w:p w:rsidR="00D3412B" w:rsidRPr="00693A60" w:rsidRDefault="00D3412B" w:rsidP="00D3412B">
      <w:pPr>
        <w:spacing w:line="360" w:lineRule="auto"/>
        <w:jc w:val="both"/>
        <w:rPr>
          <w:color w:val="000000" w:themeColor="text1"/>
        </w:rPr>
      </w:pPr>
    </w:p>
    <w:p w:rsidR="00D3412B" w:rsidRPr="00693A60" w:rsidRDefault="00D3412B" w:rsidP="00D3412B">
      <w:pPr>
        <w:spacing w:line="360" w:lineRule="auto"/>
        <w:jc w:val="both"/>
        <w:rPr>
          <w:color w:val="000000" w:themeColor="text1"/>
        </w:rPr>
      </w:pPr>
      <w:r w:rsidRPr="00693A60">
        <w:rPr>
          <w:color w:val="000000" w:themeColor="text1"/>
        </w:rPr>
        <w:t>(Assinale a sua opção)</w:t>
      </w:r>
    </w:p>
    <w:p w:rsidR="00D3412B" w:rsidRPr="00693A60" w:rsidRDefault="00D3412B" w:rsidP="00D3412B">
      <w:pPr>
        <w:spacing w:line="360" w:lineRule="auto"/>
        <w:jc w:val="both"/>
        <w:rPr>
          <w:b/>
          <w:color w:val="000000" w:themeColor="text1"/>
        </w:rPr>
      </w:pPr>
      <w:proofErr w:type="gramStart"/>
      <w:r w:rsidRPr="00693A60">
        <w:rPr>
          <w:color w:val="000000" w:themeColor="text1"/>
        </w:rPr>
        <w:t>1)  (</w:t>
      </w:r>
      <w:proofErr w:type="gramEnd"/>
      <w:r w:rsidRPr="00693A60">
        <w:rPr>
          <w:color w:val="000000" w:themeColor="text1"/>
        </w:rPr>
        <w:t xml:space="preserve">     ) </w:t>
      </w:r>
      <w:r w:rsidRPr="00693A60">
        <w:rPr>
          <w:b/>
          <w:color w:val="000000" w:themeColor="text1"/>
        </w:rPr>
        <w:t>Prova Ampliada</w:t>
      </w:r>
    </w:p>
    <w:p w:rsidR="00D3412B" w:rsidRPr="00693A60" w:rsidRDefault="00D3412B" w:rsidP="00D3412B">
      <w:pPr>
        <w:spacing w:line="360" w:lineRule="auto"/>
        <w:jc w:val="both"/>
        <w:rPr>
          <w:color w:val="000000" w:themeColor="text1"/>
        </w:rPr>
      </w:pPr>
      <w:r w:rsidRPr="00693A60">
        <w:rPr>
          <w:color w:val="000000" w:themeColor="text1"/>
        </w:rPr>
        <w:t xml:space="preserve"> Fonte n.º _________ / Letra _________</w:t>
      </w:r>
    </w:p>
    <w:p w:rsidR="00D3412B" w:rsidRPr="00693A60" w:rsidRDefault="00D3412B" w:rsidP="00D3412B">
      <w:pPr>
        <w:spacing w:line="360" w:lineRule="auto"/>
        <w:jc w:val="both"/>
        <w:rPr>
          <w:b/>
          <w:color w:val="000000" w:themeColor="text1"/>
        </w:rPr>
      </w:pPr>
      <w:proofErr w:type="gramStart"/>
      <w:r w:rsidRPr="00693A60">
        <w:rPr>
          <w:color w:val="000000" w:themeColor="text1"/>
        </w:rPr>
        <w:t>2)  (</w:t>
      </w:r>
      <w:proofErr w:type="gramEnd"/>
      <w:r w:rsidRPr="00693A60">
        <w:rPr>
          <w:color w:val="000000" w:themeColor="text1"/>
        </w:rPr>
        <w:t xml:space="preserve">     ) </w:t>
      </w:r>
      <w:r w:rsidRPr="00693A60">
        <w:rPr>
          <w:b/>
          <w:color w:val="000000" w:themeColor="text1"/>
        </w:rPr>
        <w:t>Sala Especial</w:t>
      </w:r>
    </w:p>
    <w:p w:rsidR="00D3412B" w:rsidRPr="00693A60" w:rsidRDefault="00D3412B" w:rsidP="00D3412B">
      <w:pPr>
        <w:spacing w:line="360" w:lineRule="auto"/>
        <w:jc w:val="both"/>
        <w:rPr>
          <w:color w:val="000000" w:themeColor="text1"/>
        </w:rPr>
      </w:pPr>
      <w:r w:rsidRPr="00693A60">
        <w:rPr>
          <w:color w:val="000000" w:themeColor="text1"/>
        </w:rPr>
        <w:t>Especificar:______________________________________________________________________________________________________________________________________</w:t>
      </w:r>
    </w:p>
    <w:p w:rsidR="00D3412B" w:rsidRPr="00693A60" w:rsidRDefault="00D3412B" w:rsidP="00D3412B">
      <w:pPr>
        <w:spacing w:line="360" w:lineRule="auto"/>
        <w:jc w:val="both"/>
        <w:rPr>
          <w:b/>
          <w:color w:val="000000" w:themeColor="text1"/>
        </w:rPr>
      </w:pPr>
      <w:proofErr w:type="gramStart"/>
      <w:r w:rsidRPr="00693A60">
        <w:rPr>
          <w:color w:val="000000" w:themeColor="text1"/>
        </w:rPr>
        <w:t>3)  (</w:t>
      </w:r>
      <w:proofErr w:type="gramEnd"/>
      <w:r w:rsidRPr="00693A60">
        <w:rPr>
          <w:color w:val="000000" w:themeColor="text1"/>
        </w:rPr>
        <w:t xml:space="preserve">     ) </w:t>
      </w:r>
      <w:r w:rsidRPr="00693A60">
        <w:rPr>
          <w:b/>
          <w:color w:val="000000" w:themeColor="text1"/>
        </w:rPr>
        <w:t>Leitura de Prova</w:t>
      </w:r>
    </w:p>
    <w:p w:rsidR="00D3412B" w:rsidRPr="00693A60" w:rsidRDefault="00D3412B" w:rsidP="00D3412B">
      <w:pPr>
        <w:spacing w:line="360" w:lineRule="auto"/>
        <w:jc w:val="both"/>
        <w:rPr>
          <w:b/>
          <w:color w:val="000000" w:themeColor="text1"/>
        </w:rPr>
      </w:pPr>
      <w:proofErr w:type="gramStart"/>
      <w:r w:rsidRPr="00693A60">
        <w:rPr>
          <w:color w:val="000000" w:themeColor="text1"/>
        </w:rPr>
        <w:t>4)  (</w:t>
      </w:r>
      <w:proofErr w:type="gramEnd"/>
      <w:r w:rsidRPr="00693A60">
        <w:rPr>
          <w:color w:val="000000" w:themeColor="text1"/>
        </w:rPr>
        <w:t xml:space="preserve">     ) </w:t>
      </w:r>
      <w:r w:rsidRPr="00693A60">
        <w:rPr>
          <w:b/>
          <w:color w:val="000000" w:themeColor="text1"/>
        </w:rPr>
        <w:t>Outra Necessidade</w:t>
      </w:r>
    </w:p>
    <w:p w:rsidR="00D3412B" w:rsidRPr="00693A60" w:rsidRDefault="00D3412B" w:rsidP="00D3412B">
      <w:pPr>
        <w:spacing w:line="360" w:lineRule="auto"/>
        <w:jc w:val="both"/>
        <w:rPr>
          <w:color w:val="000000" w:themeColor="text1"/>
        </w:rPr>
      </w:pPr>
      <w:r w:rsidRPr="00693A60">
        <w:rPr>
          <w:color w:val="000000" w:themeColor="text1"/>
        </w:rPr>
        <w:t>Especificar:______________________________________________________________________________________________________________________________________</w:t>
      </w:r>
    </w:p>
    <w:p w:rsidR="00D3412B" w:rsidRPr="00693A60" w:rsidRDefault="00D3412B" w:rsidP="00D3412B">
      <w:pPr>
        <w:spacing w:line="360" w:lineRule="auto"/>
        <w:jc w:val="both"/>
        <w:rPr>
          <w:color w:val="000000" w:themeColor="text1"/>
        </w:rPr>
      </w:pPr>
      <w:r w:rsidRPr="00693A60">
        <w:rPr>
          <w:color w:val="000000" w:themeColor="text1"/>
        </w:rPr>
        <w:tab/>
      </w:r>
      <w:r w:rsidRPr="00693A60">
        <w:rPr>
          <w:color w:val="000000" w:themeColor="text1"/>
        </w:rPr>
        <w:tab/>
        <w:t>Nestes Termos.</w:t>
      </w:r>
    </w:p>
    <w:p w:rsidR="00D3412B" w:rsidRPr="00693A60" w:rsidRDefault="00D3412B" w:rsidP="00D3412B">
      <w:pPr>
        <w:spacing w:line="360" w:lineRule="auto"/>
        <w:jc w:val="both"/>
        <w:rPr>
          <w:color w:val="000000" w:themeColor="text1"/>
        </w:rPr>
      </w:pPr>
      <w:r w:rsidRPr="00693A60">
        <w:rPr>
          <w:color w:val="000000" w:themeColor="text1"/>
        </w:rPr>
        <w:tab/>
      </w:r>
      <w:r w:rsidRPr="00693A60">
        <w:rPr>
          <w:color w:val="000000" w:themeColor="text1"/>
        </w:rPr>
        <w:tab/>
        <w:t>Pede Deferimento.</w:t>
      </w:r>
    </w:p>
    <w:p w:rsidR="00D3412B" w:rsidRPr="00693A60" w:rsidRDefault="00A81ABD" w:rsidP="00D3412B">
      <w:pPr>
        <w:spacing w:line="360" w:lineRule="auto"/>
        <w:jc w:val="right"/>
        <w:rPr>
          <w:color w:val="000000" w:themeColor="text1"/>
        </w:rPr>
      </w:pPr>
      <w:r>
        <w:rPr>
          <w:color w:val="000000" w:themeColor="text1"/>
        </w:rPr>
        <w:t>SALETE</w:t>
      </w:r>
      <w:r w:rsidR="00D3412B" w:rsidRPr="00693A60">
        <w:rPr>
          <w:color w:val="000000" w:themeColor="text1"/>
        </w:rPr>
        <w:t>/SC,</w:t>
      </w:r>
      <w:r w:rsidR="00A51AB6">
        <w:rPr>
          <w:color w:val="000000" w:themeColor="text1"/>
        </w:rPr>
        <w:t xml:space="preserve"> _____ de ______________ </w:t>
      </w:r>
      <w:proofErr w:type="spellStart"/>
      <w:r w:rsidR="00A51AB6">
        <w:rPr>
          <w:color w:val="000000" w:themeColor="text1"/>
        </w:rPr>
        <w:t>de</w:t>
      </w:r>
      <w:proofErr w:type="spellEnd"/>
      <w:r w:rsidR="00A51AB6">
        <w:rPr>
          <w:color w:val="000000" w:themeColor="text1"/>
        </w:rPr>
        <w:t xml:space="preserve"> 201</w:t>
      </w:r>
      <w:r w:rsidR="000752A0">
        <w:rPr>
          <w:color w:val="000000" w:themeColor="text1"/>
        </w:rPr>
        <w:t>8</w:t>
      </w:r>
      <w:r w:rsidR="00D3412B" w:rsidRPr="00693A60">
        <w:rPr>
          <w:color w:val="000000" w:themeColor="text1"/>
        </w:rPr>
        <w:t>.</w:t>
      </w:r>
    </w:p>
    <w:p w:rsidR="00D3412B" w:rsidRPr="00693A60" w:rsidRDefault="00D3412B" w:rsidP="00D3412B">
      <w:pPr>
        <w:spacing w:line="360" w:lineRule="auto"/>
        <w:jc w:val="both"/>
        <w:rPr>
          <w:color w:val="000000" w:themeColor="text1"/>
        </w:rPr>
      </w:pPr>
    </w:p>
    <w:p w:rsidR="00D3412B" w:rsidRPr="00693A60" w:rsidRDefault="00D3412B" w:rsidP="00D3412B">
      <w:pPr>
        <w:spacing w:line="360" w:lineRule="auto"/>
        <w:jc w:val="both"/>
        <w:rPr>
          <w:color w:val="000000" w:themeColor="text1"/>
        </w:rPr>
      </w:pPr>
    </w:p>
    <w:p w:rsidR="00D3412B" w:rsidRPr="00693A60" w:rsidRDefault="006D71A8" w:rsidP="00D3412B">
      <w:pPr>
        <w:spacing w:line="360" w:lineRule="auto"/>
        <w:jc w:val="center"/>
        <w:rPr>
          <w:b/>
          <w:color w:val="000000" w:themeColor="text1"/>
        </w:rPr>
      </w:pPr>
      <w:r>
        <w:rPr>
          <w:color w:val="000000" w:themeColor="text1"/>
        </w:rPr>
        <w:pict>
          <v:rect id="_x0000_i1025" style="width:272.1pt;height:1pt" o:hrpct="600" o:hralign="center" o:hrstd="t" o:hrnoshade="t" o:hr="t" fillcolor="#404040" stroked="f"/>
        </w:pict>
      </w:r>
    </w:p>
    <w:p w:rsidR="00D3412B" w:rsidRPr="00693A60" w:rsidRDefault="00D3412B" w:rsidP="00D3412B">
      <w:pPr>
        <w:spacing w:line="360" w:lineRule="auto"/>
        <w:jc w:val="center"/>
        <w:rPr>
          <w:b/>
          <w:color w:val="000000" w:themeColor="text1"/>
        </w:rPr>
      </w:pPr>
      <w:r w:rsidRPr="00693A60">
        <w:rPr>
          <w:b/>
          <w:color w:val="000000" w:themeColor="text1"/>
        </w:rPr>
        <w:t>Assinatura do (a) Candidato (a)</w:t>
      </w:r>
    </w:p>
    <w:p w:rsidR="00D3412B" w:rsidRPr="00693A60" w:rsidRDefault="00D3412B" w:rsidP="00D3412B">
      <w:pPr>
        <w:spacing w:line="360" w:lineRule="auto"/>
        <w:jc w:val="center"/>
        <w:rPr>
          <w:b/>
          <w:bCs/>
          <w:color w:val="000000" w:themeColor="text1"/>
          <w:u w:val="single"/>
        </w:rPr>
      </w:pPr>
      <w:r w:rsidRPr="00693A60">
        <w:rPr>
          <w:color w:val="000000" w:themeColor="text1"/>
          <w:u w:val="single"/>
        </w:rPr>
        <w:br w:type="page"/>
      </w:r>
      <w:r w:rsidRPr="00693A60">
        <w:rPr>
          <w:b/>
          <w:bCs/>
          <w:color w:val="000000" w:themeColor="text1"/>
          <w:u w:val="single"/>
        </w:rPr>
        <w:lastRenderedPageBreak/>
        <w:t>ANEXO II</w:t>
      </w:r>
    </w:p>
    <w:p w:rsidR="00D3412B" w:rsidRPr="00693A60" w:rsidRDefault="00D3412B" w:rsidP="00D3412B">
      <w:pPr>
        <w:spacing w:line="360" w:lineRule="auto"/>
        <w:jc w:val="center"/>
        <w:rPr>
          <w:b/>
          <w:bCs/>
          <w:color w:val="000000" w:themeColor="text1"/>
        </w:rPr>
      </w:pPr>
      <w:r w:rsidRPr="00693A60">
        <w:rPr>
          <w:b/>
          <w:bCs/>
          <w:color w:val="000000" w:themeColor="text1"/>
        </w:rPr>
        <w:t>FORMULÁRIO DE RECURSO</w:t>
      </w:r>
    </w:p>
    <w:p w:rsidR="00D3412B" w:rsidRPr="00693A60" w:rsidRDefault="00D3412B" w:rsidP="00D3412B">
      <w:pPr>
        <w:spacing w:line="360" w:lineRule="auto"/>
        <w:jc w:val="both"/>
        <w:rPr>
          <w:color w:val="000000" w:themeColor="text1"/>
        </w:rPr>
      </w:pPr>
      <w:r w:rsidRPr="00693A60">
        <w:rPr>
          <w:color w:val="000000" w:themeColor="text1"/>
        </w:rPr>
        <w:t xml:space="preserve">SENHOR PRESIDENTE DA COMISSÃO MUNICIPAL COORDENADORA DO </w:t>
      </w:r>
      <w:r w:rsidR="00693A60">
        <w:rPr>
          <w:color w:val="000000" w:themeColor="text1"/>
        </w:rPr>
        <w:t>PROCESSO SELETIVO PÚBLICO</w:t>
      </w:r>
      <w:r w:rsidRPr="00693A60">
        <w:rPr>
          <w:color w:val="000000" w:themeColor="text1"/>
        </w:rPr>
        <w:t xml:space="preserve"> </w:t>
      </w:r>
      <w:proofErr w:type="gramStart"/>
      <w:r w:rsidRPr="00693A60">
        <w:rPr>
          <w:color w:val="000000" w:themeColor="text1"/>
        </w:rPr>
        <w:t>N.º</w:t>
      </w:r>
      <w:proofErr w:type="gramEnd"/>
      <w:r w:rsidRPr="00693A60">
        <w:rPr>
          <w:color w:val="000000" w:themeColor="text1"/>
        </w:rPr>
        <w:t xml:space="preserve"> </w:t>
      </w:r>
      <w:r w:rsidR="006D2238">
        <w:rPr>
          <w:color w:val="000000" w:themeColor="text1"/>
        </w:rPr>
        <w:t>0</w:t>
      </w:r>
      <w:r w:rsidR="000752A0">
        <w:rPr>
          <w:color w:val="000000" w:themeColor="text1"/>
        </w:rPr>
        <w:t>1</w:t>
      </w:r>
      <w:r w:rsidR="00693A60">
        <w:rPr>
          <w:color w:val="000000" w:themeColor="text1"/>
        </w:rPr>
        <w:t>/201</w:t>
      </w:r>
      <w:r w:rsidR="000752A0">
        <w:rPr>
          <w:color w:val="000000" w:themeColor="text1"/>
        </w:rPr>
        <w:t>8</w:t>
      </w:r>
      <w:r w:rsidRPr="00693A60">
        <w:rPr>
          <w:color w:val="000000" w:themeColor="text1"/>
        </w:rPr>
        <w:t xml:space="preserve"> DA PREFEITURA MUNICIPAL DE </w:t>
      </w:r>
      <w:r w:rsidR="00A81ABD">
        <w:rPr>
          <w:color w:val="000000" w:themeColor="text1"/>
        </w:rPr>
        <w:t>SALETE</w:t>
      </w:r>
      <w:r w:rsidRPr="00693A60">
        <w:rPr>
          <w:color w:val="000000" w:themeColor="text1"/>
        </w:rPr>
        <w:t>.</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6487"/>
      </w:tblGrid>
      <w:tr w:rsidR="00D3412B" w:rsidRPr="00693A60" w:rsidTr="00693A60">
        <w:trPr>
          <w:trHeight w:val="723"/>
          <w:jc w:val="center"/>
        </w:trPr>
        <w:tc>
          <w:tcPr>
            <w:tcW w:w="2974" w:type="dxa"/>
            <w:vAlign w:val="center"/>
          </w:tcPr>
          <w:p w:rsidR="00D3412B" w:rsidRPr="00693A60" w:rsidRDefault="00D3412B" w:rsidP="00693A60">
            <w:pPr>
              <w:spacing w:line="360" w:lineRule="auto"/>
              <w:ind w:right="-134"/>
              <w:jc w:val="both"/>
              <w:rPr>
                <w:color w:val="000000" w:themeColor="text1"/>
              </w:rPr>
            </w:pPr>
            <w:r w:rsidRPr="00693A60">
              <w:rPr>
                <w:color w:val="000000" w:themeColor="text1"/>
              </w:rPr>
              <w:t xml:space="preserve">Nome do </w:t>
            </w:r>
            <w:proofErr w:type="gramStart"/>
            <w:r w:rsidRPr="00693A60">
              <w:rPr>
                <w:color w:val="000000" w:themeColor="text1"/>
              </w:rPr>
              <w:t>Candidato(</w:t>
            </w:r>
            <w:proofErr w:type="gramEnd"/>
            <w:r w:rsidRPr="00693A60">
              <w:rPr>
                <w:color w:val="000000" w:themeColor="text1"/>
              </w:rPr>
              <w:t>a)</w:t>
            </w:r>
          </w:p>
          <w:p w:rsidR="00D3412B" w:rsidRPr="00693A60" w:rsidRDefault="00D3412B" w:rsidP="00693A60">
            <w:pPr>
              <w:spacing w:line="360" w:lineRule="auto"/>
              <w:ind w:right="-134"/>
              <w:jc w:val="both"/>
              <w:rPr>
                <w:color w:val="000000" w:themeColor="text1"/>
              </w:rPr>
            </w:pPr>
            <w:r w:rsidRPr="00693A60">
              <w:rPr>
                <w:color w:val="000000" w:themeColor="text1"/>
              </w:rPr>
              <w:t xml:space="preserve"> </w:t>
            </w:r>
          </w:p>
          <w:p w:rsidR="00D3412B" w:rsidRPr="00693A60" w:rsidRDefault="00D3412B" w:rsidP="00693A60">
            <w:pPr>
              <w:spacing w:line="360" w:lineRule="auto"/>
              <w:ind w:right="-134"/>
              <w:jc w:val="both"/>
              <w:rPr>
                <w:color w:val="000000" w:themeColor="text1"/>
              </w:rPr>
            </w:pPr>
            <w:r w:rsidRPr="00693A60">
              <w:rPr>
                <w:color w:val="000000" w:themeColor="text1"/>
              </w:rPr>
              <w:t>N.º de inscrição:</w:t>
            </w:r>
          </w:p>
        </w:tc>
        <w:tc>
          <w:tcPr>
            <w:tcW w:w="6646" w:type="dxa"/>
            <w:vAlign w:val="center"/>
          </w:tcPr>
          <w:p w:rsidR="00D3412B" w:rsidRPr="00693A60" w:rsidRDefault="00D3412B" w:rsidP="00693A60">
            <w:pPr>
              <w:spacing w:line="360" w:lineRule="auto"/>
              <w:jc w:val="both"/>
              <w:rPr>
                <w:color w:val="000000" w:themeColor="text1"/>
              </w:rPr>
            </w:pPr>
          </w:p>
          <w:p w:rsidR="00D3412B" w:rsidRPr="00693A60" w:rsidRDefault="00D3412B" w:rsidP="00693A60">
            <w:pPr>
              <w:spacing w:line="360" w:lineRule="auto"/>
              <w:jc w:val="both"/>
              <w:rPr>
                <w:color w:val="000000" w:themeColor="text1"/>
              </w:rPr>
            </w:pPr>
          </w:p>
        </w:tc>
      </w:tr>
    </w:tbl>
    <w:p w:rsidR="00D3412B" w:rsidRPr="00693A60" w:rsidRDefault="00D3412B" w:rsidP="00D3412B">
      <w:pPr>
        <w:spacing w:line="360" w:lineRule="auto"/>
        <w:jc w:val="both"/>
        <w:rPr>
          <w:color w:val="000000" w:themeColor="text1"/>
        </w:rPr>
      </w:pPr>
    </w:p>
    <w:p w:rsidR="00D3412B" w:rsidRPr="00693A60" w:rsidRDefault="00D3412B" w:rsidP="00D3412B">
      <w:pPr>
        <w:spacing w:line="360" w:lineRule="auto"/>
        <w:contextualSpacing/>
        <w:jc w:val="both"/>
        <w:rPr>
          <w:color w:val="000000" w:themeColor="text1"/>
        </w:rPr>
      </w:pPr>
      <w:r w:rsidRPr="00693A60">
        <w:rPr>
          <w:color w:val="000000" w:themeColor="text1"/>
        </w:rPr>
        <w:t>TIPO DE RECURSO - (Assinale o tipo de Recurso)</w:t>
      </w:r>
    </w:p>
    <w:p w:rsidR="00D3412B" w:rsidRPr="00693A60" w:rsidRDefault="00D3412B" w:rsidP="00D3412B">
      <w:pPr>
        <w:spacing w:line="360" w:lineRule="auto"/>
        <w:contextualSpacing/>
        <w:jc w:val="both"/>
        <w:rPr>
          <w:color w:val="000000" w:themeColor="text1"/>
        </w:rPr>
      </w:pPr>
      <w:proofErr w:type="gramStart"/>
      <w:r w:rsidRPr="00693A60">
        <w:rPr>
          <w:color w:val="000000" w:themeColor="text1"/>
        </w:rPr>
        <w:t xml:space="preserve">(  </w:t>
      </w:r>
      <w:proofErr w:type="gramEnd"/>
      <w:r w:rsidRPr="00693A60">
        <w:rPr>
          <w:color w:val="000000" w:themeColor="text1"/>
        </w:rPr>
        <w:t xml:space="preserve"> ) CONTRA o indeferimento da inscrição.</w:t>
      </w:r>
    </w:p>
    <w:p w:rsidR="00D3412B" w:rsidRPr="00693A60" w:rsidRDefault="00D3412B" w:rsidP="00D3412B">
      <w:pPr>
        <w:spacing w:line="360" w:lineRule="auto"/>
        <w:contextualSpacing/>
        <w:jc w:val="both"/>
        <w:rPr>
          <w:color w:val="000000" w:themeColor="text1"/>
        </w:rPr>
      </w:pPr>
      <w:proofErr w:type="gramStart"/>
      <w:r w:rsidRPr="00693A60">
        <w:rPr>
          <w:color w:val="000000" w:themeColor="text1"/>
        </w:rPr>
        <w:t xml:space="preserve">(  </w:t>
      </w:r>
      <w:proofErr w:type="gramEnd"/>
      <w:r w:rsidRPr="00693A60">
        <w:rPr>
          <w:color w:val="000000" w:themeColor="text1"/>
        </w:rPr>
        <w:t xml:space="preserve"> ) CONTRA a formulação das questões e quesitos.</w:t>
      </w:r>
    </w:p>
    <w:p w:rsidR="00D3412B" w:rsidRPr="00693A60" w:rsidRDefault="00D3412B" w:rsidP="00D3412B">
      <w:pPr>
        <w:spacing w:line="360" w:lineRule="auto"/>
        <w:contextualSpacing/>
        <w:jc w:val="both"/>
        <w:rPr>
          <w:color w:val="000000" w:themeColor="text1"/>
        </w:rPr>
      </w:pPr>
      <w:proofErr w:type="gramStart"/>
      <w:r w:rsidRPr="00693A60">
        <w:rPr>
          <w:color w:val="000000" w:themeColor="text1"/>
        </w:rPr>
        <w:t xml:space="preserve">(  </w:t>
      </w:r>
      <w:proofErr w:type="gramEnd"/>
      <w:r w:rsidRPr="00693A60">
        <w:rPr>
          <w:color w:val="000000" w:themeColor="text1"/>
        </w:rPr>
        <w:t xml:space="preserve"> ) CONTRA o resultado do gabarito provisório.</w:t>
      </w:r>
    </w:p>
    <w:p w:rsidR="00D3412B" w:rsidRPr="00693A60" w:rsidRDefault="00D3412B" w:rsidP="00D3412B">
      <w:pPr>
        <w:spacing w:line="360" w:lineRule="auto"/>
        <w:contextualSpacing/>
        <w:jc w:val="both"/>
        <w:rPr>
          <w:color w:val="000000" w:themeColor="text1"/>
        </w:rPr>
      </w:pPr>
      <w:proofErr w:type="gramStart"/>
      <w:r w:rsidRPr="00693A60">
        <w:rPr>
          <w:color w:val="000000" w:themeColor="text1"/>
        </w:rPr>
        <w:t xml:space="preserve">(  </w:t>
      </w:r>
      <w:proofErr w:type="gramEnd"/>
      <w:r w:rsidRPr="00693A60">
        <w:rPr>
          <w:color w:val="000000" w:themeColor="text1"/>
        </w:rPr>
        <w:t xml:space="preserve"> ) CONTRA a pontuação atribuída na classificação provisória.</w:t>
      </w:r>
    </w:p>
    <w:p w:rsidR="00D3412B" w:rsidRPr="00693A60" w:rsidRDefault="00D3412B" w:rsidP="00D3412B">
      <w:pPr>
        <w:spacing w:line="360" w:lineRule="auto"/>
        <w:jc w:val="both"/>
        <w:rPr>
          <w:color w:val="000000" w:themeColor="text1"/>
        </w:rPr>
      </w:pPr>
    </w:p>
    <w:p w:rsidR="00D3412B" w:rsidRPr="00693A60" w:rsidRDefault="00D3412B" w:rsidP="00D3412B">
      <w:pPr>
        <w:spacing w:line="360" w:lineRule="auto"/>
        <w:jc w:val="both"/>
        <w:rPr>
          <w:color w:val="000000" w:themeColor="text1"/>
        </w:rPr>
      </w:pPr>
      <w:r w:rsidRPr="00693A60">
        <w:rPr>
          <w:color w:val="000000" w:themeColor="text1"/>
        </w:rPr>
        <w:t>REFERENTE PROVA:</w:t>
      </w:r>
    </w:p>
    <w:tbl>
      <w:tblPr>
        <w:tblW w:w="5139" w:type="pct"/>
        <w:jc w:val="center"/>
        <w:tblLayout w:type="fixed"/>
        <w:tblLook w:val="04A0" w:firstRow="1" w:lastRow="0" w:firstColumn="1" w:lastColumn="0" w:noHBand="0" w:noVBand="1"/>
      </w:tblPr>
      <w:tblGrid>
        <w:gridCol w:w="1728"/>
        <w:gridCol w:w="1080"/>
        <w:gridCol w:w="2031"/>
        <w:gridCol w:w="1215"/>
        <w:gridCol w:w="2558"/>
        <w:gridCol w:w="1049"/>
      </w:tblGrid>
      <w:tr w:rsidR="00D3412B" w:rsidRPr="00693A60" w:rsidTr="00693A60">
        <w:trPr>
          <w:jc w:val="center"/>
        </w:trPr>
        <w:tc>
          <w:tcPr>
            <w:tcW w:w="894" w:type="pct"/>
            <w:tcBorders>
              <w:top w:val="single" w:sz="4" w:space="0" w:color="auto"/>
              <w:left w:val="single" w:sz="4" w:space="0" w:color="auto"/>
              <w:bottom w:val="single" w:sz="4" w:space="0" w:color="auto"/>
              <w:right w:val="single" w:sz="4" w:space="0" w:color="auto"/>
            </w:tcBorders>
            <w:vAlign w:val="center"/>
          </w:tcPr>
          <w:p w:rsidR="00D3412B" w:rsidRPr="00693A60" w:rsidRDefault="00D3412B" w:rsidP="00693A60">
            <w:pPr>
              <w:spacing w:line="360" w:lineRule="auto"/>
              <w:rPr>
                <w:color w:val="000000" w:themeColor="text1"/>
              </w:rPr>
            </w:pPr>
            <w:r w:rsidRPr="00693A60">
              <w:rPr>
                <w:color w:val="000000" w:themeColor="text1"/>
              </w:rPr>
              <w:t xml:space="preserve"> N.º da Questão:</w:t>
            </w:r>
          </w:p>
        </w:tc>
        <w:tc>
          <w:tcPr>
            <w:tcW w:w="559" w:type="pct"/>
            <w:tcBorders>
              <w:top w:val="single" w:sz="4" w:space="0" w:color="auto"/>
              <w:left w:val="single" w:sz="4" w:space="0" w:color="auto"/>
              <w:bottom w:val="single" w:sz="4" w:space="0" w:color="auto"/>
              <w:right w:val="single" w:sz="4" w:space="0" w:color="auto"/>
            </w:tcBorders>
            <w:vAlign w:val="center"/>
          </w:tcPr>
          <w:p w:rsidR="00D3412B" w:rsidRPr="00693A60" w:rsidRDefault="00D3412B" w:rsidP="00693A60">
            <w:pPr>
              <w:spacing w:line="360" w:lineRule="auto"/>
              <w:rPr>
                <w:color w:val="000000" w:themeColor="text1"/>
              </w:rPr>
            </w:pPr>
          </w:p>
        </w:tc>
        <w:tc>
          <w:tcPr>
            <w:tcW w:w="1051" w:type="pct"/>
            <w:tcBorders>
              <w:top w:val="single" w:sz="4" w:space="0" w:color="auto"/>
              <w:left w:val="single" w:sz="4" w:space="0" w:color="auto"/>
              <w:bottom w:val="single" w:sz="4" w:space="0" w:color="auto"/>
              <w:right w:val="single" w:sz="4" w:space="0" w:color="auto"/>
            </w:tcBorders>
            <w:vAlign w:val="center"/>
          </w:tcPr>
          <w:p w:rsidR="00D3412B" w:rsidRPr="00693A60" w:rsidRDefault="00D3412B" w:rsidP="00693A60">
            <w:pPr>
              <w:spacing w:line="360" w:lineRule="auto"/>
              <w:rPr>
                <w:color w:val="000000" w:themeColor="text1"/>
              </w:rPr>
            </w:pPr>
            <w:r w:rsidRPr="00693A60">
              <w:rPr>
                <w:color w:val="000000" w:themeColor="text1"/>
              </w:rPr>
              <w:t>Gabarito Provisório:</w:t>
            </w:r>
          </w:p>
        </w:tc>
        <w:tc>
          <w:tcPr>
            <w:tcW w:w="629" w:type="pct"/>
            <w:tcBorders>
              <w:top w:val="single" w:sz="4" w:space="0" w:color="auto"/>
              <w:left w:val="single" w:sz="4" w:space="0" w:color="auto"/>
              <w:bottom w:val="single" w:sz="4" w:space="0" w:color="auto"/>
              <w:right w:val="single" w:sz="4" w:space="0" w:color="auto"/>
            </w:tcBorders>
            <w:vAlign w:val="center"/>
          </w:tcPr>
          <w:p w:rsidR="00D3412B" w:rsidRPr="00693A60" w:rsidRDefault="00D3412B" w:rsidP="00693A60">
            <w:pPr>
              <w:spacing w:line="360" w:lineRule="auto"/>
              <w:rPr>
                <w:color w:val="000000" w:themeColor="text1"/>
              </w:rPr>
            </w:pPr>
          </w:p>
        </w:tc>
        <w:tc>
          <w:tcPr>
            <w:tcW w:w="1324" w:type="pct"/>
            <w:tcBorders>
              <w:top w:val="single" w:sz="4" w:space="0" w:color="auto"/>
              <w:left w:val="single" w:sz="4" w:space="0" w:color="auto"/>
              <w:bottom w:val="single" w:sz="4" w:space="0" w:color="auto"/>
              <w:right w:val="single" w:sz="4" w:space="0" w:color="auto"/>
            </w:tcBorders>
            <w:vAlign w:val="center"/>
          </w:tcPr>
          <w:p w:rsidR="00D3412B" w:rsidRPr="00693A60" w:rsidRDefault="00D3412B" w:rsidP="00693A60">
            <w:pPr>
              <w:spacing w:line="360" w:lineRule="auto"/>
              <w:ind w:right="-228"/>
              <w:rPr>
                <w:color w:val="000000" w:themeColor="text1"/>
              </w:rPr>
            </w:pPr>
            <w:r w:rsidRPr="00693A60">
              <w:rPr>
                <w:color w:val="000000" w:themeColor="text1"/>
              </w:rPr>
              <w:t>Resposta do Candidato:</w:t>
            </w:r>
          </w:p>
        </w:tc>
        <w:tc>
          <w:tcPr>
            <w:tcW w:w="543" w:type="pct"/>
            <w:tcBorders>
              <w:left w:val="single" w:sz="4" w:space="0" w:color="auto"/>
            </w:tcBorders>
            <w:vAlign w:val="center"/>
          </w:tcPr>
          <w:p w:rsidR="00D3412B" w:rsidRPr="00693A60" w:rsidRDefault="00D3412B" w:rsidP="00693A60">
            <w:pPr>
              <w:spacing w:line="360" w:lineRule="auto"/>
              <w:jc w:val="both"/>
              <w:rPr>
                <w:color w:val="000000" w:themeColor="text1"/>
              </w:rPr>
            </w:pPr>
          </w:p>
        </w:tc>
      </w:tr>
    </w:tbl>
    <w:p w:rsidR="00D3412B" w:rsidRPr="00693A60" w:rsidRDefault="00D3412B" w:rsidP="00D3412B">
      <w:pPr>
        <w:spacing w:line="360" w:lineRule="auto"/>
        <w:jc w:val="both"/>
        <w:rPr>
          <w:color w:val="000000" w:themeColor="text1"/>
        </w:rPr>
      </w:pPr>
      <w:r w:rsidRPr="00693A60">
        <w:rPr>
          <w:color w:val="000000" w:themeColor="text1"/>
        </w:rPr>
        <w:t>Fundamentação do Recurso: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D3412B" w:rsidRPr="00693A60" w:rsidTr="00693A60">
        <w:trPr>
          <w:trHeight w:val="1676"/>
        </w:trPr>
        <w:tc>
          <w:tcPr>
            <w:tcW w:w="9778" w:type="dxa"/>
          </w:tcPr>
          <w:p w:rsidR="00D3412B" w:rsidRPr="00693A60" w:rsidRDefault="00D3412B" w:rsidP="00693A60">
            <w:pPr>
              <w:jc w:val="both"/>
              <w:rPr>
                <w:color w:val="000000" w:themeColor="text1"/>
              </w:rPr>
            </w:pPr>
          </w:p>
          <w:p w:rsidR="00D3412B" w:rsidRPr="00693A60" w:rsidRDefault="00D3412B" w:rsidP="00693A60">
            <w:pPr>
              <w:jc w:val="both"/>
              <w:rPr>
                <w:color w:val="000000" w:themeColor="text1"/>
              </w:rPr>
            </w:pPr>
          </w:p>
          <w:p w:rsidR="00D3412B" w:rsidRPr="00693A60" w:rsidRDefault="00D3412B" w:rsidP="00693A60">
            <w:pPr>
              <w:jc w:val="both"/>
              <w:rPr>
                <w:color w:val="000000" w:themeColor="text1"/>
              </w:rPr>
            </w:pPr>
          </w:p>
          <w:p w:rsidR="00D3412B" w:rsidRPr="00693A60" w:rsidRDefault="00D3412B" w:rsidP="00693A60">
            <w:pPr>
              <w:jc w:val="both"/>
              <w:rPr>
                <w:color w:val="000000" w:themeColor="text1"/>
              </w:rPr>
            </w:pPr>
          </w:p>
          <w:p w:rsidR="00D3412B" w:rsidRPr="00693A60" w:rsidRDefault="00D3412B" w:rsidP="00693A60">
            <w:pPr>
              <w:jc w:val="both"/>
              <w:rPr>
                <w:color w:val="000000" w:themeColor="text1"/>
              </w:rPr>
            </w:pPr>
          </w:p>
          <w:p w:rsidR="00D3412B" w:rsidRPr="00693A60" w:rsidRDefault="00D3412B" w:rsidP="00693A60">
            <w:pPr>
              <w:jc w:val="both"/>
              <w:rPr>
                <w:color w:val="000000" w:themeColor="text1"/>
              </w:rPr>
            </w:pPr>
          </w:p>
          <w:p w:rsidR="00D3412B" w:rsidRPr="00693A60" w:rsidRDefault="00D3412B" w:rsidP="00693A60">
            <w:pPr>
              <w:jc w:val="both"/>
              <w:rPr>
                <w:color w:val="000000" w:themeColor="text1"/>
              </w:rPr>
            </w:pPr>
          </w:p>
        </w:tc>
      </w:tr>
    </w:tbl>
    <w:p w:rsidR="00D3412B" w:rsidRPr="00693A60" w:rsidRDefault="00D3412B" w:rsidP="00D3412B">
      <w:pPr>
        <w:spacing w:line="360" w:lineRule="auto"/>
        <w:jc w:val="both"/>
        <w:rPr>
          <w:color w:val="000000" w:themeColor="text1"/>
        </w:rPr>
      </w:pPr>
      <w:r w:rsidRPr="00693A60">
        <w:rPr>
          <w:color w:val="000000" w:themeColor="text1"/>
        </w:rPr>
        <w:t>Obs.: Preencher a máquina ou digitar. Não serão aceitos recursos preenchidos a mão livre.</w:t>
      </w:r>
    </w:p>
    <w:p w:rsidR="00D3412B" w:rsidRPr="00693A60" w:rsidRDefault="00A81ABD" w:rsidP="00D3412B">
      <w:pPr>
        <w:spacing w:line="360" w:lineRule="auto"/>
        <w:jc w:val="right"/>
        <w:rPr>
          <w:color w:val="000000" w:themeColor="text1"/>
        </w:rPr>
      </w:pPr>
      <w:r>
        <w:rPr>
          <w:color w:val="000000" w:themeColor="text1"/>
        </w:rPr>
        <w:t>SALETE</w:t>
      </w:r>
      <w:r w:rsidR="00D3412B" w:rsidRPr="00693A60">
        <w:rPr>
          <w:color w:val="000000" w:themeColor="text1"/>
        </w:rPr>
        <w:t>/SC,</w:t>
      </w:r>
      <w:r w:rsidR="00A51AB6">
        <w:rPr>
          <w:color w:val="000000" w:themeColor="text1"/>
        </w:rPr>
        <w:t xml:space="preserve"> _____ de ______________ </w:t>
      </w:r>
      <w:proofErr w:type="spellStart"/>
      <w:r w:rsidR="00A51AB6">
        <w:rPr>
          <w:color w:val="000000" w:themeColor="text1"/>
        </w:rPr>
        <w:t>de</w:t>
      </w:r>
      <w:proofErr w:type="spellEnd"/>
      <w:r w:rsidR="00A51AB6">
        <w:rPr>
          <w:color w:val="000000" w:themeColor="text1"/>
        </w:rPr>
        <w:t xml:space="preserve"> 201</w:t>
      </w:r>
      <w:r w:rsidR="000752A0">
        <w:rPr>
          <w:color w:val="000000" w:themeColor="text1"/>
        </w:rPr>
        <w:t>8</w:t>
      </w:r>
      <w:r w:rsidR="00D3412B" w:rsidRPr="00693A60">
        <w:rPr>
          <w:color w:val="000000" w:themeColor="text1"/>
        </w:rPr>
        <w:t>.</w:t>
      </w:r>
    </w:p>
    <w:p w:rsidR="00D3412B" w:rsidRPr="00693A60" w:rsidRDefault="00D3412B" w:rsidP="00D3412B">
      <w:pPr>
        <w:spacing w:line="360" w:lineRule="auto"/>
        <w:jc w:val="both"/>
        <w:rPr>
          <w:color w:val="000000" w:themeColor="text1"/>
        </w:rPr>
      </w:pPr>
    </w:p>
    <w:tbl>
      <w:tblPr>
        <w:tblW w:w="5000" w:type="pct"/>
        <w:jc w:val="center"/>
        <w:tblCellMar>
          <w:left w:w="70" w:type="dxa"/>
          <w:right w:w="70" w:type="dxa"/>
        </w:tblCellMar>
        <w:tblLook w:val="0000" w:firstRow="0" w:lastRow="0" w:firstColumn="0" w:lastColumn="0" w:noHBand="0" w:noVBand="0"/>
      </w:tblPr>
      <w:tblGrid>
        <w:gridCol w:w="4736"/>
        <w:gridCol w:w="4669"/>
      </w:tblGrid>
      <w:tr w:rsidR="00D3412B" w:rsidRPr="00693A60" w:rsidTr="00693A60">
        <w:trPr>
          <w:cantSplit/>
          <w:trHeight w:val="1665"/>
          <w:jc w:val="center"/>
        </w:trPr>
        <w:tc>
          <w:tcPr>
            <w:tcW w:w="2518" w:type="pct"/>
            <w:vAlign w:val="center"/>
          </w:tcPr>
          <w:p w:rsidR="00D3412B" w:rsidRPr="00693A60" w:rsidRDefault="00D3412B" w:rsidP="00693A60">
            <w:pPr>
              <w:pBdr>
                <w:bottom w:val="single" w:sz="8" w:space="1" w:color="000000"/>
              </w:pBdr>
              <w:spacing w:line="360" w:lineRule="auto"/>
              <w:jc w:val="both"/>
              <w:rPr>
                <w:b/>
                <w:color w:val="000000" w:themeColor="text1"/>
              </w:rPr>
            </w:pPr>
          </w:p>
          <w:p w:rsidR="00D3412B" w:rsidRPr="00693A60" w:rsidRDefault="00D3412B" w:rsidP="00693A60">
            <w:pPr>
              <w:pBdr>
                <w:bottom w:val="single" w:sz="8" w:space="1" w:color="000000"/>
              </w:pBdr>
              <w:spacing w:line="360" w:lineRule="auto"/>
              <w:jc w:val="both"/>
              <w:rPr>
                <w:b/>
                <w:color w:val="000000" w:themeColor="text1"/>
              </w:rPr>
            </w:pPr>
          </w:p>
          <w:p w:rsidR="00D3412B" w:rsidRPr="00693A60" w:rsidRDefault="00D3412B" w:rsidP="00693A60">
            <w:pPr>
              <w:spacing w:line="360" w:lineRule="auto"/>
              <w:jc w:val="center"/>
              <w:rPr>
                <w:b/>
                <w:color w:val="000000" w:themeColor="text1"/>
              </w:rPr>
            </w:pPr>
            <w:r w:rsidRPr="00693A60">
              <w:rPr>
                <w:b/>
                <w:color w:val="000000" w:themeColor="text1"/>
              </w:rPr>
              <w:t>Assinatura do (a) Candidato (a)</w:t>
            </w:r>
          </w:p>
        </w:tc>
        <w:tc>
          <w:tcPr>
            <w:tcW w:w="2482" w:type="pct"/>
            <w:vAlign w:val="center"/>
          </w:tcPr>
          <w:p w:rsidR="00D3412B" w:rsidRPr="00693A60" w:rsidRDefault="00D3412B" w:rsidP="00693A60">
            <w:pPr>
              <w:pBdr>
                <w:bottom w:val="single" w:sz="8" w:space="1" w:color="000000"/>
              </w:pBdr>
              <w:spacing w:line="360" w:lineRule="auto"/>
              <w:jc w:val="both"/>
              <w:rPr>
                <w:b/>
                <w:color w:val="000000" w:themeColor="text1"/>
              </w:rPr>
            </w:pPr>
          </w:p>
          <w:p w:rsidR="00D3412B" w:rsidRPr="00693A60" w:rsidRDefault="00D3412B" w:rsidP="00693A60">
            <w:pPr>
              <w:pBdr>
                <w:bottom w:val="single" w:sz="8" w:space="1" w:color="000000"/>
              </w:pBdr>
              <w:spacing w:line="360" w:lineRule="auto"/>
              <w:jc w:val="both"/>
              <w:rPr>
                <w:b/>
                <w:color w:val="000000" w:themeColor="text1"/>
              </w:rPr>
            </w:pPr>
          </w:p>
          <w:p w:rsidR="00D3412B" w:rsidRPr="00693A60" w:rsidRDefault="00D3412B" w:rsidP="00693A60">
            <w:pPr>
              <w:spacing w:line="360" w:lineRule="auto"/>
              <w:jc w:val="center"/>
              <w:rPr>
                <w:b/>
                <w:color w:val="000000" w:themeColor="text1"/>
              </w:rPr>
            </w:pPr>
            <w:r w:rsidRPr="00693A60">
              <w:rPr>
                <w:b/>
                <w:color w:val="000000" w:themeColor="text1"/>
              </w:rPr>
              <w:t>Assinatura do Recebedor/Responsável</w:t>
            </w:r>
          </w:p>
        </w:tc>
      </w:tr>
    </w:tbl>
    <w:p w:rsidR="005B0A8E" w:rsidRDefault="005B0A8E" w:rsidP="001B1105">
      <w:pPr>
        <w:pStyle w:val="Ttulo5"/>
        <w:spacing w:line="360" w:lineRule="auto"/>
        <w:jc w:val="center"/>
        <w:rPr>
          <w:rFonts w:ascii="Times New Roman" w:hAnsi="Times New Roman"/>
          <w:color w:val="000000" w:themeColor="text1"/>
          <w:sz w:val="24"/>
          <w:szCs w:val="24"/>
          <w:u w:val="single"/>
        </w:rPr>
        <w:sectPr w:rsidR="005B0A8E" w:rsidSect="005A1FCF">
          <w:footerReference w:type="even" r:id="rId14"/>
          <w:footerReference w:type="default" r:id="rId15"/>
          <w:pgSz w:w="12240" w:h="15840"/>
          <w:pgMar w:top="1843" w:right="1134" w:bottom="1134" w:left="1701" w:header="720" w:footer="720" w:gutter="0"/>
          <w:cols w:space="720"/>
          <w:noEndnote/>
        </w:sectPr>
      </w:pPr>
    </w:p>
    <w:p w:rsidR="00D3412B" w:rsidRPr="00693A60" w:rsidRDefault="00D3412B" w:rsidP="00D3412B">
      <w:pPr>
        <w:spacing w:line="360" w:lineRule="auto"/>
        <w:jc w:val="both"/>
        <w:rPr>
          <w:bCs/>
          <w:color w:val="000000" w:themeColor="text1"/>
        </w:rPr>
      </w:pPr>
    </w:p>
    <w:p w:rsidR="00D94DF8" w:rsidRDefault="00D94DF8" w:rsidP="00D94DF8">
      <w:pPr>
        <w:jc w:val="center"/>
        <w:rPr>
          <w:b/>
          <w:bCs/>
          <w:lang/>
        </w:rPr>
      </w:pPr>
      <w:r>
        <w:rPr>
          <w:b/>
          <w:bCs/>
          <w:lang/>
        </w:rPr>
        <w:t>ANEXO III</w:t>
      </w:r>
    </w:p>
    <w:p w:rsidR="00D94DF8" w:rsidRDefault="00D94DF8" w:rsidP="00D94DF8">
      <w:pPr>
        <w:jc w:val="center"/>
        <w:rPr>
          <w:b/>
          <w:bCs/>
          <w:lang/>
        </w:rPr>
      </w:pPr>
    </w:p>
    <w:p w:rsidR="00D94DF8" w:rsidRDefault="00D94DF8" w:rsidP="00D94DF8">
      <w:pPr>
        <w:rPr>
          <w:b/>
          <w:bCs/>
        </w:rPr>
      </w:pPr>
      <w:r>
        <w:rPr>
          <w:b/>
          <w:bCs/>
        </w:rPr>
        <w:t xml:space="preserve">CONTEÚDO PROGRAMÁTICO DA PROVA ESCRITA OBJETIVA DE MÚLTIPLA ESCOLHA: </w:t>
      </w:r>
    </w:p>
    <w:p w:rsidR="00D94DF8" w:rsidRDefault="00D94DF8" w:rsidP="00D94DF8">
      <w:pPr>
        <w:rPr>
          <w:b/>
          <w:bCs/>
        </w:rPr>
      </w:pPr>
    </w:p>
    <w:p w:rsidR="00D94DF8" w:rsidRDefault="00D94DF8" w:rsidP="00D94DF8">
      <w:pPr>
        <w:jc w:val="both"/>
        <w:rPr>
          <w:b/>
          <w:bCs/>
        </w:rPr>
      </w:pPr>
      <w:r>
        <w:rPr>
          <w:rFonts w:cs="Arial"/>
          <w:color w:val="000000"/>
          <w:shd w:val="clear" w:color="auto" w:fill="FFFFFF"/>
        </w:rPr>
        <w:t>Conteúdo Programático é meramente sugestivo, não se restringindo a aplicação das questões ao conteúdo da mesma. Desta forma, o candidato poderá se preparar para as provas utilizando, além das indicações do conteúdo programático, de qualquer bibliografia que trate de forma sistematizada dos assuntos selecionados.</w:t>
      </w:r>
    </w:p>
    <w:p w:rsidR="00D94DF8" w:rsidRDefault="00D94DF8" w:rsidP="00D94DF8">
      <w:pPr>
        <w:rPr>
          <w:b/>
          <w:bCs/>
        </w:rPr>
      </w:pPr>
    </w:p>
    <w:p w:rsidR="00D94DF8" w:rsidRDefault="00D94DF8" w:rsidP="00D94DF8">
      <w:pPr>
        <w:jc w:val="both"/>
        <w:rPr>
          <w:b/>
        </w:rPr>
      </w:pPr>
    </w:p>
    <w:p w:rsidR="00D94DF8" w:rsidRDefault="00D94DF8" w:rsidP="00D94DF8">
      <w:pPr>
        <w:jc w:val="both"/>
        <w:rPr>
          <w:b/>
        </w:rPr>
      </w:pPr>
      <w:r>
        <w:rPr>
          <w:b/>
        </w:rPr>
        <w:t xml:space="preserve">Língua Portuguesa </w:t>
      </w:r>
    </w:p>
    <w:p w:rsidR="00D94DF8" w:rsidRDefault="00D94DF8" w:rsidP="00D94DF8">
      <w:pPr>
        <w:jc w:val="both"/>
        <w:rPr>
          <w:b/>
        </w:rPr>
      </w:pPr>
    </w:p>
    <w:p w:rsidR="00D94DF8" w:rsidRDefault="00D94DF8" w:rsidP="00D94DF8">
      <w:pPr>
        <w:jc w:val="both"/>
        <w:rPr>
          <w:b/>
        </w:rPr>
      </w:pPr>
      <w:r>
        <w:t>Ortografia oficial; Acentuação gráfica; Emprego da Estrutura, formação e classes de palavras; Emprego do sinal indicativo de crase; Sintaxe da oração e do período; Pontuação; Concordância nominal e verbal; Análise sintática: sujeito, termos ligados ao nome e termos ligados ao verbo.</w:t>
      </w:r>
    </w:p>
    <w:p w:rsidR="00D94DF8" w:rsidRDefault="00D94DF8" w:rsidP="00D94DF8">
      <w:pPr>
        <w:jc w:val="both"/>
        <w:rPr>
          <w:b/>
        </w:rPr>
      </w:pPr>
    </w:p>
    <w:p w:rsidR="00D94DF8" w:rsidRDefault="00D94DF8" w:rsidP="00D94DF8">
      <w:pPr>
        <w:jc w:val="both"/>
        <w:rPr>
          <w:b/>
        </w:rPr>
      </w:pPr>
      <w:r>
        <w:rPr>
          <w:b/>
        </w:rPr>
        <w:t>Matemática, Raciocínio lógico e Conhecimentos gerais</w:t>
      </w:r>
    </w:p>
    <w:p w:rsidR="00D94DF8" w:rsidRDefault="00D94DF8" w:rsidP="00D94DF8">
      <w:pPr>
        <w:jc w:val="both"/>
        <w:rPr>
          <w:b/>
        </w:rPr>
      </w:pPr>
    </w:p>
    <w:p w:rsidR="00D94DF8" w:rsidRDefault="00D94DF8" w:rsidP="00D94DF8">
      <w:pPr>
        <w:jc w:val="both"/>
      </w:pPr>
      <w:r>
        <w:t>Números: naturais, inteiros, racionais e reais; Adição, subtração, multiplicação, divisão, potenciação e radiciação; Divisibilidade: Mínimo Múltiplo Comum e Máximo Divisor Comum; Números fracionários e números decimais, dízimas periódicas; Média aritmética simples e ponderada; Razão e proporção, regra de três simples e composta; • Porcentagem, juros; Probabilidade; Medidas de tempo, comprimento, massa, área e capacidade; Conversão de unidades; Análise combinatória: contagem e fatorial, permutação, arranjo, combinação e noções de probabilidade. Juros simples e compostos. Noções de Estatística: gráficos e tabelas, média, moda, mediana e desvio-padrão. (Cultura Geral e Cidadania); Políticas públicas; Composição, atuação e responsabilidades dos poderes Executivo, Legislativo e Judiciário; Legislação: Lei Orgânica da Saúde (8.080/90); Tópicos atuais, relevantes e amplamente divulgados, em áreas diversificadas, tais como: política, economia, sociedade, educação, tecnologia, energia, relações internacionais, desenvolvimento sustentável, segurança e ecologia, e suas vinculações históricas; atividades econômicas rurais e urbanas,  problemas sociais; Desenvolvimento sustentável: problemas ambientais, ação governamental e da sociedade.</w:t>
      </w:r>
    </w:p>
    <w:p w:rsidR="00D94DF8" w:rsidRDefault="00D94DF8" w:rsidP="00D94DF8">
      <w:pPr>
        <w:jc w:val="both"/>
      </w:pPr>
    </w:p>
    <w:p w:rsidR="00D94DF8" w:rsidRDefault="00D94DF8" w:rsidP="00D94DF8">
      <w:pPr>
        <w:jc w:val="both"/>
        <w:rPr>
          <w:b/>
          <w:bCs/>
          <w:lang/>
        </w:rPr>
      </w:pPr>
    </w:p>
    <w:p w:rsidR="00D94DF8" w:rsidRDefault="00D94DF8" w:rsidP="00D94DF8">
      <w:pPr>
        <w:jc w:val="both"/>
        <w:rPr>
          <w:b/>
          <w:bCs/>
          <w:lang/>
        </w:rPr>
      </w:pPr>
    </w:p>
    <w:p w:rsidR="00D94DF8" w:rsidRDefault="00D94DF8" w:rsidP="00D94DF8">
      <w:pPr>
        <w:jc w:val="both"/>
        <w:rPr>
          <w:b/>
          <w:bCs/>
        </w:rPr>
      </w:pPr>
      <w:r>
        <w:rPr>
          <w:b/>
          <w:bCs/>
        </w:rPr>
        <w:t>PARTE II – ESPECÍFICA: REFERENTE À CATEGORIA E AS RESPECTIVAS HÁBILIDADES EXIGIDAS PARA O EXERCÍCIO DAS FUNÇÕES INERENTES AO CARGO.</w:t>
      </w:r>
    </w:p>
    <w:p w:rsidR="00D94DF8" w:rsidRDefault="00D94DF8" w:rsidP="00D94DF8">
      <w:pPr>
        <w:jc w:val="both"/>
        <w:rPr>
          <w:b/>
          <w:bCs/>
        </w:rPr>
      </w:pPr>
    </w:p>
    <w:p w:rsidR="00D94DF8" w:rsidRDefault="00D94DF8" w:rsidP="00D94DF8">
      <w:pPr>
        <w:jc w:val="both"/>
        <w:rPr>
          <w:b/>
          <w:bCs/>
        </w:rPr>
      </w:pPr>
    </w:p>
    <w:p w:rsidR="00D94DF8" w:rsidRDefault="00D94DF8" w:rsidP="00D94DF8">
      <w:pPr>
        <w:autoSpaceDE w:val="0"/>
        <w:jc w:val="both"/>
        <w:rPr>
          <w:bCs/>
        </w:rPr>
      </w:pPr>
      <w:r>
        <w:rPr>
          <w:b/>
          <w:bCs/>
        </w:rPr>
        <w:t xml:space="preserve">CARGO: </w:t>
      </w:r>
      <w:r w:rsidRPr="009837EE">
        <w:rPr>
          <w:b/>
          <w:bCs/>
        </w:rPr>
        <w:t xml:space="preserve">MÉDICO </w:t>
      </w:r>
      <w:r>
        <w:rPr>
          <w:b/>
          <w:bCs/>
        </w:rPr>
        <w:t>DO ESF</w:t>
      </w:r>
    </w:p>
    <w:p w:rsidR="00D94DF8" w:rsidRDefault="00D94DF8" w:rsidP="00D94DF8">
      <w:pPr>
        <w:jc w:val="both"/>
        <w:rPr>
          <w:b/>
          <w:bCs/>
          <w:color w:val="000000"/>
        </w:rPr>
      </w:pPr>
      <w:r>
        <w:rPr>
          <w:bCs/>
        </w:rPr>
        <w:t>(ASSUNTOS DE PROVA)</w:t>
      </w:r>
    </w:p>
    <w:p w:rsidR="00D94DF8" w:rsidRDefault="00D94DF8" w:rsidP="00D94DF8">
      <w:pPr>
        <w:autoSpaceDE w:val="0"/>
        <w:jc w:val="both"/>
        <w:rPr>
          <w:b/>
          <w:bCs/>
          <w:color w:val="000000"/>
        </w:rPr>
      </w:pPr>
    </w:p>
    <w:p w:rsidR="00D94DF8" w:rsidRDefault="00D94DF8" w:rsidP="00D94DF8">
      <w:pPr>
        <w:jc w:val="both"/>
        <w:rPr>
          <w:b/>
          <w:bCs/>
          <w:color w:val="000000"/>
        </w:rPr>
      </w:pPr>
      <w:r>
        <w:t xml:space="preserve">Sistema de Planejamento do SUS. Política Nacional de Promoção de Saúde. Programa Nacional de Controle do Tabagismo. Doenças do Aparelho Cardiovascular. Doenças do Aparelho Respiratório. Pneumonias. Doenças do Tecido Conjuntivo e Musculoesqueléticas. Doenças do </w:t>
      </w:r>
      <w:r>
        <w:lastRenderedPageBreak/>
        <w:t xml:space="preserve">Aparelho Digestivo. Doenças Renais e do Trato Urinário. Doenças Endócrinas e do Metabolismo. Doenças Hematológicas e Oncológicas. Doenças Neurológicas. Doenças Psiquiátricas. Doenças Infecciosas. Doenças Dermatológicas. Doenças Oculares. Doenças do Nariz, Ouvido e Garganta. Doenças em Ginecologia e Obstetrícia. Doenças </w:t>
      </w:r>
      <w:proofErr w:type="spellStart"/>
      <w:r>
        <w:t>Reumatológicas</w:t>
      </w:r>
      <w:proofErr w:type="spellEnd"/>
      <w:r>
        <w:t xml:space="preserve">. Conceitos de saúde pública e saúde coletiva. Educação em Saúde. SUS e política nacional de saúde. Ações de atenção à saúde da criança, escolar, adolescente, mulher, homem, idoso conforme protocolo do Ministério da Saúde. DST/AIDS, mental, tuberculose, hanseníase. Ações de Atenção à Vigilância em Saúde: a) Vigilância Epidemiológica. b) Vigilância Sanitária e Ambiental. c) Vigilância à Saúde do Trabalhador. Ética Profissional. Diagnóstico e tratamento das afecções mais prevalentes em Atenção Primária em Saúde. Assistência à gestação normal, identificando os diferentes tipos de risco. Diagnóstico e tratamento das afecções mais prevalentes do ciclo gravídico-puerperal. Cuidados ao recém-nascido normal e condução da puericultura. Tratamento das afecções mais frequentes na infância, na adolescência, na idade adulta e na velhice. Reconhecimento e primeiros cuidados às afecções graves e urgentes. Interpretação de exames complementares de apoio diagnóstico na atividade clínica diária. Orientação dos distúrbios psicológicos mais comuns na prática Ambulatorial. Técnicas e cuidados relativos às cirurgias ambulatoriais. Diagnóstico dos problemas mais frequentes de saúde ocupacional. Conhecimento sobre o ciclo vital, a estrutura e a dinâmica familiar. Reconhecimento e abordagem às crises familiares, evolutivas e não evolutivas, às disfunções familiares no âmbito da Medicina de Família e Comunidade. Promoção de ações de educação em saúde e ações em parceria com a Comunidade. Identificação dos problemas de saúde da comunidade, particularizando grupos mais vulneráveis. Desenvolvimento de ações de caráter multiprofissional ou interdisciplinar. Operação de sistemas de informação na Atenção Primária à Saúde. Atuação </w:t>
      </w:r>
      <w:proofErr w:type="spellStart"/>
      <w:r>
        <w:t>intersetorial</w:t>
      </w:r>
      <w:proofErr w:type="spellEnd"/>
      <w:r>
        <w:t xml:space="preserve"> nos vários níveis de atenção à saúde. Estudos de prevalência e incidência de morbimortalidade e de indicadores de saúde na população sob sua responsabilidade. Conhecimento das novas tecnologias na assistência de atenção no âmbito da medicina geral, da família e da comunidade.</w:t>
      </w:r>
    </w:p>
    <w:p w:rsidR="00D94DF8" w:rsidRDefault="00D94DF8" w:rsidP="00D94DF8">
      <w:pPr>
        <w:autoSpaceDE w:val="0"/>
        <w:jc w:val="both"/>
        <w:rPr>
          <w:b/>
          <w:bCs/>
          <w:color w:val="000000"/>
        </w:rPr>
      </w:pPr>
    </w:p>
    <w:p w:rsidR="00D94DF8" w:rsidRDefault="00D94DF8" w:rsidP="00D94DF8">
      <w:pPr>
        <w:rPr>
          <w:color w:val="000000"/>
        </w:rPr>
      </w:pPr>
      <w:r>
        <w:rPr>
          <w:b/>
        </w:rPr>
        <w:t>ATRIBUIÇÕES DO CARGO</w:t>
      </w:r>
      <w:r>
        <w:rPr>
          <w:color w:val="C00000"/>
        </w:rPr>
        <w:t xml:space="preserve">: </w:t>
      </w:r>
    </w:p>
    <w:p w:rsidR="00D94DF8" w:rsidRDefault="00D94DF8" w:rsidP="00D94DF8">
      <w:pPr>
        <w:autoSpaceDE w:val="0"/>
        <w:jc w:val="both"/>
        <w:rPr>
          <w:color w:val="000000"/>
        </w:rPr>
      </w:pPr>
    </w:p>
    <w:p w:rsidR="00D94DF8" w:rsidRPr="0089190F" w:rsidRDefault="00D94DF8" w:rsidP="00D94DF8">
      <w:pPr>
        <w:jc w:val="both"/>
      </w:pPr>
      <w:r w:rsidRPr="00D94DF8">
        <w:t>Consultar todas as pessoas de sua área de atuação que procura direta ou referenciadas pelos ACS ou outro da equipe;</w:t>
      </w:r>
      <w:r>
        <w:t xml:space="preserve"> </w:t>
      </w:r>
      <w:r w:rsidRPr="00D94DF8">
        <w:t>Efetuar visitas domiciliares sempre que agendadas pela coordenação;</w:t>
      </w:r>
      <w:r>
        <w:t xml:space="preserve"> </w:t>
      </w:r>
      <w:r w:rsidRPr="00D94DF8">
        <w:t xml:space="preserve">Priorizar os grupos de atendimento, </w:t>
      </w:r>
      <w:proofErr w:type="spellStart"/>
      <w:r w:rsidRPr="00D94DF8">
        <w:t>ex</w:t>
      </w:r>
      <w:proofErr w:type="spellEnd"/>
      <w:r w:rsidRPr="00D94DF8">
        <w:t>: crianças, gestantes, hipertensos, etc.;</w:t>
      </w:r>
      <w:r>
        <w:t xml:space="preserve"> </w:t>
      </w:r>
      <w:r w:rsidRPr="00D94DF8">
        <w:t>Dar orientação para evitar doenças a pessoas e grupos, na unidade e na comunidade;</w:t>
      </w:r>
      <w:r>
        <w:t xml:space="preserve"> </w:t>
      </w:r>
      <w:r w:rsidRPr="00D94DF8">
        <w:t>Incentivar o aleitamento materno;</w:t>
      </w:r>
      <w:r>
        <w:t xml:space="preserve"> </w:t>
      </w:r>
      <w:r w:rsidRPr="00D94DF8">
        <w:t>Identificar as gestantes e realizar o acompanhamento pré-natal, verificando se as consultas estão sendo feitas mensalmente;</w:t>
      </w:r>
      <w:r>
        <w:t xml:space="preserve"> </w:t>
      </w:r>
      <w:r w:rsidRPr="00D94DF8">
        <w:t>Explicar a importância da vacinação antitetânica na gravidez;</w:t>
      </w:r>
      <w:r>
        <w:t xml:space="preserve"> </w:t>
      </w:r>
      <w:r w:rsidRPr="00D94DF8">
        <w:t>Orientar as mulheres em idade fértil em relação aos riscos de câncer de mama e do colo uterino e encaminha-las para exames de controle;</w:t>
      </w:r>
      <w:r>
        <w:t xml:space="preserve"> </w:t>
      </w:r>
      <w:r w:rsidRPr="00D94DF8">
        <w:t>Dar orientação acerca de métodos de planejamento familiar;</w:t>
      </w:r>
      <w:r>
        <w:t xml:space="preserve"> </w:t>
      </w:r>
      <w:r w:rsidRPr="00D94DF8">
        <w:t>Orientar quanto às formas de prevenção das doenças sexualmente transmissíveis (DST) e da AIDS;</w:t>
      </w:r>
      <w:r>
        <w:t xml:space="preserve"> </w:t>
      </w:r>
      <w:r w:rsidRPr="00D94DF8">
        <w:t>Dar assistência aos doentes que estiverem em tratamento no centro de saúde;</w:t>
      </w:r>
      <w:r>
        <w:t xml:space="preserve"> </w:t>
      </w:r>
      <w:r w:rsidRPr="00D94DF8">
        <w:t>Estar atento para problemas que afetam o meio ambiente, como coleta de lixo, serviços de água e esgoto, propondo soluções;</w:t>
      </w:r>
      <w:r>
        <w:t xml:space="preserve"> </w:t>
      </w:r>
      <w:r w:rsidRPr="00D94DF8">
        <w:t>Orientar as famílias quanto a prevenção e aos cuidados em relação a endemias que possam afetar a região, como cólera, dengue, malária e outras.</w:t>
      </w:r>
    </w:p>
    <w:p w:rsidR="00ED5CE6" w:rsidRDefault="00ED5CE6" w:rsidP="005501D3">
      <w:pPr>
        <w:autoSpaceDE w:val="0"/>
        <w:autoSpaceDN w:val="0"/>
        <w:adjustRightInd w:val="0"/>
        <w:spacing w:line="360" w:lineRule="auto"/>
        <w:jc w:val="center"/>
        <w:rPr>
          <w:b/>
        </w:rPr>
      </w:pPr>
    </w:p>
    <w:p w:rsidR="0056195E" w:rsidRDefault="0056195E" w:rsidP="0056195E">
      <w:pPr>
        <w:autoSpaceDE w:val="0"/>
        <w:jc w:val="both"/>
        <w:rPr>
          <w:bCs/>
        </w:rPr>
      </w:pPr>
      <w:r>
        <w:rPr>
          <w:b/>
          <w:bCs/>
        </w:rPr>
        <w:t xml:space="preserve">CARGO: </w:t>
      </w:r>
      <w:r>
        <w:rPr>
          <w:b/>
          <w:bCs/>
        </w:rPr>
        <w:t>NUTRICIONISTA</w:t>
      </w:r>
    </w:p>
    <w:p w:rsidR="0056195E" w:rsidRDefault="0056195E" w:rsidP="0056195E">
      <w:pPr>
        <w:jc w:val="both"/>
        <w:rPr>
          <w:bCs/>
        </w:rPr>
      </w:pPr>
      <w:r>
        <w:rPr>
          <w:bCs/>
        </w:rPr>
        <w:t>(ASSUNTOS DE PROVA)</w:t>
      </w:r>
    </w:p>
    <w:p w:rsidR="0056195E" w:rsidRDefault="0056195E" w:rsidP="0056195E">
      <w:pPr>
        <w:jc w:val="both"/>
        <w:rPr>
          <w:b/>
          <w:bCs/>
          <w:color w:val="000000"/>
        </w:rPr>
      </w:pPr>
    </w:p>
    <w:p w:rsidR="0056195E" w:rsidRDefault="0056195E" w:rsidP="0056195E">
      <w:pPr>
        <w:jc w:val="both"/>
        <w:rPr>
          <w:shd w:val="clear" w:color="auto" w:fill="FFFFFF"/>
        </w:rPr>
      </w:pPr>
      <w:r w:rsidRPr="0056195E">
        <w:rPr>
          <w:shd w:val="clear" w:color="auto" w:fill="FFFFFF"/>
        </w:rPr>
        <w:t xml:space="preserve">- Ética e Bioética, Deficiências Nutricionais, Biodisponibilidade de Nutrientes,  Metabolismo dos Nutrientes, Alimentos Funcionais, Avaliação Nutricional, Nutrição nos Ciclos de Vida, Nutrição </w:t>
      </w:r>
      <w:r w:rsidRPr="0056195E">
        <w:rPr>
          <w:shd w:val="clear" w:color="auto" w:fill="FFFFFF"/>
        </w:rPr>
        <w:lastRenderedPageBreak/>
        <w:t xml:space="preserve">Clínica, Nutrição Esportiva, Técnica Dietética e Gastronomia, Microbiologia dos Alimentos, Higiênico-Sanitário dos Alimentos, Tecnologia de Alimentos, Análise Sensorial dos Alimentos, Alimentação Coletiva, Saúde Coletiva, Bases Nutricionais, </w:t>
      </w:r>
      <w:r>
        <w:rPr>
          <w:shd w:val="clear" w:color="auto" w:fill="FFFFFF"/>
        </w:rPr>
        <w:t>Exercício Profissional, Programas de Saúde – NUTRI-SUS, SAÚDA NA ESCOLA e NASF.</w:t>
      </w:r>
    </w:p>
    <w:p w:rsidR="0056195E" w:rsidRDefault="0056195E" w:rsidP="0056195E">
      <w:pPr>
        <w:jc w:val="both"/>
        <w:rPr>
          <w:shd w:val="clear" w:color="auto" w:fill="FFFFFF"/>
        </w:rPr>
      </w:pPr>
    </w:p>
    <w:p w:rsidR="0056195E" w:rsidRPr="0056195E" w:rsidRDefault="0056195E" w:rsidP="0056195E">
      <w:pPr>
        <w:jc w:val="both"/>
        <w:rPr>
          <w:shd w:val="clear" w:color="auto" w:fill="FFFFFF"/>
        </w:rPr>
      </w:pPr>
    </w:p>
    <w:p w:rsidR="0056195E" w:rsidRDefault="0056195E" w:rsidP="0056195E">
      <w:pPr>
        <w:rPr>
          <w:color w:val="000000"/>
        </w:rPr>
      </w:pPr>
      <w:r>
        <w:rPr>
          <w:b/>
        </w:rPr>
        <w:t>ATRIBUIÇÕES DO CARGO</w:t>
      </w:r>
      <w:r>
        <w:rPr>
          <w:color w:val="C00000"/>
        </w:rPr>
        <w:t xml:space="preserve">: </w:t>
      </w:r>
    </w:p>
    <w:p w:rsidR="00ED5CE6" w:rsidRDefault="00ED5CE6" w:rsidP="005501D3">
      <w:pPr>
        <w:autoSpaceDE w:val="0"/>
        <w:autoSpaceDN w:val="0"/>
        <w:adjustRightInd w:val="0"/>
        <w:spacing w:line="360" w:lineRule="auto"/>
        <w:jc w:val="center"/>
        <w:rPr>
          <w:b/>
        </w:rPr>
      </w:pPr>
    </w:p>
    <w:p w:rsidR="0056195E" w:rsidRPr="0056195E" w:rsidRDefault="0056195E" w:rsidP="0056195E">
      <w:pPr>
        <w:pStyle w:val="SemEspaamento"/>
        <w:jc w:val="both"/>
        <w:rPr>
          <w:rFonts w:ascii="Times New Roman" w:hAnsi="Times New Roman" w:cs="Times New Roman"/>
          <w:sz w:val="24"/>
          <w:szCs w:val="24"/>
        </w:rPr>
      </w:pPr>
      <w:r w:rsidRPr="0056195E">
        <w:rPr>
          <w:rFonts w:ascii="Times New Roman" w:hAnsi="Times New Roman" w:cs="Times New Roman"/>
          <w:sz w:val="24"/>
          <w:szCs w:val="24"/>
        </w:rPr>
        <w:t>Atividade de grau de dificuldade caracterizada pela necessidade de formação universitária específica, envolvendo serviços de elaborar avaliação nutricional de pacientes de diversos programas da saúde e da educação. Supervisionar o armazenamento, avaliar amostras de produtos da alimentação escolar a serem adquiridos, avaliar os produtos recebidos, bem como elaborar os cardápios para alunos de escolas e centros de educação infantil, afim de garantir uma alimentação balanceada</w:t>
      </w:r>
      <w:r>
        <w:rPr>
          <w:rFonts w:ascii="Times New Roman" w:hAnsi="Times New Roman" w:cs="Times New Roman"/>
          <w:sz w:val="24"/>
          <w:szCs w:val="24"/>
        </w:rPr>
        <w:t>.</w:t>
      </w:r>
    </w:p>
    <w:p w:rsidR="00ED4689" w:rsidRDefault="00ED4689" w:rsidP="0056195E">
      <w:pPr>
        <w:autoSpaceDE w:val="0"/>
        <w:autoSpaceDN w:val="0"/>
        <w:adjustRightInd w:val="0"/>
        <w:spacing w:line="360" w:lineRule="auto"/>
        <w:jc w:val="both"/>
        <w:rPr>
          <w:b/>
        </w:rPr>
      </w:pPr>
    </w:p>
    <w:p w:rsidR="0056195E" w:rsidRDefault="0056195E" w:rsidP="0056195E">
      <w:pPr>
        <w:autoSpaceDE w:val="0"/>
        <w:jc w:val="both"/>
        <w:rPr>
          <w:bCs/>
        </w:rPr>
      </w:pPr>
      <w:r>
        <w:rPr>
          <w:b/>
          <w:bCs/>
        </w:rPr>
        <w:t xml:space="preserve">CARGO: </w:t>
      </w:r>
      <w:r>
        <w:rPr>
          <w:b/>
          <w:bCs/>
        </w:rPr>
        <w:t>FONOAUDIÓLOGO</w:t>
      </w:r>
    </w:p>
    <w:p w:rsidR="0056195E" w:rsidRDefault="0056195E" w:rsidP="0056195E">
      <w:pPr>
        <w:jc w:val="both"/>
        <w:rPr>
          <w:bCs/>
        </w:rPr>
      </w:pPr>
      <w:r>
        <w:rPr>
          <w:bCs/>
        </w:rPr>
        <w:t>(ASSUNTOS DE PROVA)</w:t>
      </w:r>
    </w:p>
    <w:p w:rsidR="00A1109B" w:rsidRDefault="00A1109B" w:rsidP="0056195E">
      <w:pPr>
        <w:jc w:val="both"/>
        <w:rPr>
          <w:b/>
          <w:bCs/>
          <w:color w:val="000000"/>
        </w:rPr>
      </w:pPr>
    </w:p>
    <w:p w:rsidR="00A1109B" w:rsidRDefault="00461AB0" w:rsidP="00A1109B">
      <w:pPr>
        <w:jc w:val="both"/>
      </w:pPr>
      <w:r>
        <w:t xml:space="preserve">Programas de Saúde do SUS: NASF e Saúde na Escola. </w:t>
      </w:r>
      <w:r w:rsidR="00A1109B" w:rsidRPr="00A1109B">
        <w:t>Audição</w:t>
      </w:r>
      <w:r>
        <w:t xml:space="preserve">. </w:t>
      </w:r>
      <w:r w:rsidR="00A1109B" w:rsidRPr="00A1109B">
        <w:t xml:space="preserve"> </w:t>
      </w:r>
      <w:r w:rsidRPr="00A1109B">
        <w:t xml:space="preserve">Voz: Anatomia e fisiologia dos órgãos envolvidos na </w:t>
      </w:r>
      <w:proofErr w:type="gramStart"/>
      <w:r w:rsidRPr="00A1109B">
        <w:t>fonação;  Desenvolvimento</w:t>
      </w:r>
      <w:proofErr w:type="gramEnd"/>
      <w:r w:rsidRPr="00A1109B">
        <w:t xml:space="preserve"> da fonação; Avaliação perceptual e acústica da voz; - Atuação </w:t>
      </w:r>
      <w:proofErr w:type="spellStart"/>
      <w:r w:rsidRPr="00A1109B">
        <w:t>fonoaudiológica</w:t>
      </w:r>
      <w:proofErr w:type="spellEnd"/>
      <w:r w:rsidRPr="00A1109B">
        <w:t xml:space="preserve"> nas </w:t>
      </w:r>
      <w:proofErr w:type="spellStart"/>
      <w:r w:rsidRPr="00A1109B">
        <w:t>disfonias</w:t>
      </w:r>
      <w:proofErr w:type="spellEnd"/>
      <w:r w:rsidRPr="00A1109B">
        <w:t xml:space="preserve"> funcionais; Atuação </w:t>
      </w:r>
      <w:proofErr w:type="spellStart"/>
      <w:r w:rsidRPr="00A1109B">
        <w:t>fonoaudiológica</w:t>
      </w:r>
      <w:proofErr w:type="spellEnd"/>
      <w:r w:rsidRPr="00A1109B">
        <w:t xml:space="preserve"> nas </w:t>
      </w:r>
      <w:proofErr w:type="spellStart"/>
      <w:r w:rsidRPr="00A1109B">
        <w:t>disfonias</w:t>
      </w:r>
      <w:proofErr w:type="spellEnd"/>
      <w:r w:rsidRPr="00A1109B">
        <w:t xml:space="preserve"> presentes na infância e terceira idade; Atuação </w:t>
      </w:r>
      <w:proofErr w:type="spellStart"/>
      <w:r w:rsidRPr="00A1109B">
        <w:t>fonoaudiológica</w:t>
      </w:r>
      <w:proofErr w:type="spellEnd"/>
      <w:r w:rsidRPr="00A1109B">
        <w:t xml:space="preserve"> nas </w:t>
      </w:r>
      <w:proofErr w:type="spellStart"/>
      <w:r w:rsidRPr="00A1109B">
        <w:t>disfonias</w:t>
      </w:r>
      <w:proofErr w:type="spellEnd"/>
      <w:r w:rsidRPr="00A1109B">
        <w:t xml:space="preserve"> neurológicas;  Atuação </w:t>
      </w:r>
      <w:proofErr w:type="spellStart"/>
      <w:r w:rsidRPr="00A1109B">
        <w:t>fonoaudiológica</w:t>
      </w:r>
      <w:proofErr w:type="spellEnd"/>
      <w:r w:rsidRPr="00A1109B">
        <w:t xml:space="preserve"> nas sequelas de cirurgia de cabeça e pescoço. Linguagem: Desenvolvimento da linguagem oral na criança; Desenvolvimento da linguagem escrita; Percepção auditiva e de fala. Fundamentos da </w:t>
      </w:r>
      <w:proofErr w:type="gramStart"/>
      <w:r w:rsidRPr="00A1109B">
        <w:t>linguística;  Atuação</w:t>
      </w:r>
      <w:proofErr w:type="gramEnd"/>
      <w:r w:rsidRPr="00A1109B">
        <w:t xml:space="preserve"> </w:t>
      </w:r>
      <w:proofErr w:type="spellStart"/>
      <w:r w:rsidRPr="00A1109B">
        <w:t>fonoaudiológica</w:t>
      </w:r>
      <w:proofErr w:type="spellEnd"/>
      <w:r w:rsidRPr="00A1109B">
        <w:t xml:space="preserve"> nos distúrbios de linguagem escrita; Atuação </w:t>
      </w:r>
      <w:proofErr w:type="spellStart"/>
      <w:r w:rsidRPr="00A1109B">
        <w:t>fonoaudiológica</w:t>
      </w:r>
      <w:proofErr w:type="spellEnd"/>
      <w:r w:rsidRPr="00A1109B">
        <w:t xml:space="preserve"> nos distúrbios de fala e linguagem relacionados ao crescimento e desenvolvimento; Atuação </w:t>
      </w:r>
      <w:proofErr w:type="spellStart"/>
      <w:r w:rsidRPr="00A1109B">
        <w:t>fonoaudiológica</w:t>
      </w:r>
      <w:proofErr w:type="spellEnd"/>
      <w:r w:rsidRPr="00A1109B">
        <w:t xml:space="preserve"> nos distúrbios de fala e linguagem relacionados ás lesões cerebrais. Motricidade Oral: Crescimento </w:t>
      </w:r>
      <w:proofErr w:type="spellStart"/>
      <w:r w:rsidRPr="00A1109B">
        <w:t>maxilofacial</w:t>
      </w:r>
      <w:proofErr w:type="spellEnd"/>
      <w:r w:rsidRPr="00A1109B">
        <w:t xml:space="preserve">; Amadurecimento das funções orofaciais; Sistema </w:t>
      </w:r>
      <w:proofErr w:type="spellStart"/>
      <w:r w:rsidRPr="00A1109B">
        <w:t>estomatognático</w:t>
      </w:r>
      <w:proofErr w:type="spellEnd"/>
      <w:r w:rsidRPr="00A1109B">
        <w:t xml:space="preserve">; Aleitamento materno no desenvolvimento da motricidade oral; Acompanhamento </w:t>
      </w:r>
      <w:proofErr w:type="spellStart"/>
      <w:r w:rsidRPr="00A1109B">
        <w:t>fonoaudiológico</w:t>
      </w:r>
      <w:proofErr w:type="spellEnd"/>
      <w:r w:rsidRPr="00A1109B">
        <w:t xml:space="preserve"> em pacientes portadores de fissura lábio palatal; Disfagia- avaliação e tratamento. </w:t>
      </w:r>
      <w:r w:rsidR="00A1109B" w:rsidRPr="00A1109B">
        <w:t>Avaliação auditiva no adulto e na criança; a</w:t>
      </w:r>
      <w:r>
        <w:t xml:space="preserve">udiometria, </w:t>
      </w:r>
      <w:proofErr w:type="spellStart"/>
      <w:r>
        <w:t>imitância</w:t>
      </w:r>
      <w:proofErr w:type="spellEnd"/>
      <w:r>
        <w:t xml:space="preserve"> acústica. </w:t>
      </w:r>
      <w:r w:rsidR="00A1109B" w:rsidRPr="00A1109B">
        <w:t>Triagem auditiva em escolares</w:t>
      </w:r>
      <w:r>
        <w:t>.</w:t>
      </w:r>
      <w:r w:rsidR="00A1109B" w:rsidRPr="00A1109B">
        <w:t xml:space="preserve"> P</w:t>
      </w:r>
      <w:r>
        <w:t>rocessamento auditivo central.</w:t>
      </w:r>
      <w:r w:rsidR="00A1109B" w:rsidRPr="00A1109B">
        <w:t xml:space="preserve"> Aparelhos auditivos: Princípios gerais na indicação, seleção e adaptação de aparelhos auditivos. </w:t>
      </w:r>
    </w:p>
    <w:p w:rsidR="00ED5794" w:rsidRDefault="00ED5794" w:rsidP="00A1109B">
      <w:pPr>
        <w:jc w:val="both"/>
      </w:pPr>
    </w:p>
    <w:p w:rsidR="0056195E" w:rsidRPr="00A1109B" w:rsidRDefault="0056195E" w:rsidP="00A1109B">
      <w:pPr>
        <w:jc w:val="both"/>
      </w:pPr>
      <w:r w:rsidRPr="00A1109B">
        <w:rPr>
          <w:b/>
        </w:rPr>
        <w:t>ATRIBUIÇÕES DO CARGO</w:t>
      </w:r>
      <w:r w:rsidRPr="00A1109B">
        <w:t xml:space="preserve">: </w:t>
      </w:r>
    </w:p>
    <w:p w:rsidR="00A1109B" w:rsidRDefault="00A1109B" w:rsidP="0056195E">
      <w:pPr>
        <w:rPr>
          <w:color w:val="000000"/>
        </w:rPr>
      </w:pPr>
    </w:p>
    <w:p w:rsidR="00A1109B" w:rsidRDefault="00A1109B" w:rsidP="00A1109B">
      <w:pPr>
        <w:jc w:val="both"/>
      </w:pPr>
      <w:r w:rsidRPr="00A1109B">
        <w:t>Atividades de grau de dificuldade caracterizado pela necessidade de formação universitária específica: Síntese das Atribuições:</w:t>
      </w:r>
      <w:r w:rsidR="00EB4C4E">
        <w:t xml:space="preserve"> </w:t>
      </w:r>
      <w:r w:rsidRPr="00A1109B">
        <w:t>Atividades de pesquisas, supervisão, coordenação e execução relativas à prevenção e recuperação da saúde individual e coletiva, no que se refere à área de comunicação oral e escrita, voz e audição.</w:t>
      </w:r>
      <w:r>
        <w:t xml:space="preserve"> </w:t>
      </w:r>
      <w:r w:rsidRPr="00A1109B">
        <w:t>Atribuições Típicas:</w:t>
      </w:r>
      <w:r>
        <w:t xml:space="preserve"> </w:t>
      </w:r>
      <w:r w:rsidRPr="00A1109B">
        <w:t>Desenvolver trabalho de prevenção no que se refere à área de comunicação oral e escrita, voz e audição.</w:t>
      </w:r>
      <w:r>
        <w:t xml:space="preserve"> </w:t>
      </w:r>
      <w:r w:rsidRPr="00A1109B">
        <w:t>Participar de equipes de diagnóstico, realizando a avaliação da comunicação oral e escrita, voz e audição.</w:t>
      </w:r>
      <w:r>
        <w:t xml:space="preserve"> </w:t>
      </w:r>
      <w:r w:rsidRPr="00A1109B">
        <w:t xml:space="preserve">Realizar terapia </w:t>
      </w:r>
      <w:proofErr w:type="spellStart"/>
      <w:r w:rsidRPr="00A1109B">
        <w:t>fonoaudiológica</w:t>
      </w:r>
      <w:proofErr w:type="spellEnd"/>
      <w:r w:rsidRPr="00A1109B">
        <w:t xml:space="preserve"> dos problemas de comunicação oral e escrita, voz e audição.</w:t>
      </w:r>
      <w:r>
        <w:t xml:space="preserve"> </w:t>
      </w:r>
      <w:r w:rsidRPr="00A1109B">
        <w:t>Realizar o aperfeiçoamento dos padrões da voz e da fala.</w:t>
      </w:r>
      <w:r>
        <w:t xml:space="preserve"> </w:t>
      </w:r>
      <w:r w:rsidRPr="00A1109B">
        <w:t xml:space="preserve">Colaborar em assuntos </w:t>
      </w:r>
      <w:proofErr w:type="spellStart"/>
      <w:r w:rsidRPr="00A1109B">
        <w:t>fonoaudiológicos</w:t>
      </w:r>
      <w:proofErr w:type="spellEnd"/>
      <w:r w:rsidRPr="00A1109B">
        <w:t xml:space="preserve"> ligados a outras ciências.</w:t>
      </w:r>
      <w:r>
        <w:t xml:space="preserve"> </w:t>
      </w:r>
      <w:r w:rsidRPr="00A1109B">
        <w:t xml:space="preserve">Projetar, dirigir ou efetuar pesquisas </w:t>
      </w:r>
      <w:proofErr w:type="spellStart"/>
      <w:r w:rsidRPr="00A1109B">
        <w:t>fonoaudiológicas</w:t>
      </w:r>
      <w:proofErr w:type="spellEnd"/>
      <w:r w:rsidRPr="00A1109B">
        <w:t xml:space="preserve"> promovidas por entidades públicas, privadas, autárquicas e mistas.</w:t>
      </w:r>
      <w:r>
        <w:t xml:space="preserve"> </w:t>
      </w:r>
      <w:r w:rsidRPr="00A1109B">
        <w:t xml:space="preserve">Lecionar teoria e prática </w:t>
      </w:r>
      <w:proofErr w:type="spellStart"/>
      <w:r w:rsidRPr="00A1109B">
        <w:t>fonoaudiológicas</w:t>
      </w:r>
      <w:proofErr w:type="spellEnd"/>
      <w:r w:rsidRPr="00A1109B">
        <w:t>.</w:t>
      </w:r>
      <w:r>
        <w:t xml:space="preserve"> </w:t>
      </w:r>
      <w:r w:rsidRPr="00A1109B">
        <w:t>Dirigir serviços de fonoaudiologia em estabelecimentos públicos, autárquicos e mistos.</w:t>
      </w:r>
      <w:r>
        <w:t xml:space="preserve"> </w:t>
      </w:r>
      <w:r w:rsidRPr="00A1109B">
        <w:t>Supervisionar profissionais e alunos em trabalhos teóricos e práticos de fonoaudiologia.</w:t>
      </w:r>
      <w:r>
        <w:t xml:space="preserve"> </w:t>
      </w:r>
      <w:r w:rsidRPr="00A1109B">
        <w:t xml:space="preserve">Assessorar órgãos e </w:t>
      </w:r>
      <w:r w:rsidRPr="00A1109B">
        <w:lastRenderedPageBreak/>
        <w:t>estabelecimentos públicos, autárquicos ou mistos, no campo da fonoaudiologia.</w:t>
      </w:r>
      <w:r>
        <w:t xml:space="preserve"> </w:t>
      </w:r>
      <w:r w:rsidRPr="00A1109B">
        <w:t xml:space="preserve">Participar da Equipe de Orientação e Planejamento Escolar, inserindo aspectos preventivos ligados a assuntos </w:t>
      </w:r>
      <w:proofErr w:type="spellStart"/>
      <w:r w:rsidRPr="00A1109B">
        <w:t>fonoaudiológicos</w:t>
      </w:r>
      <w:proofErr w:type="spellEnd"/>
      <w:r w:rsidRPr="00A1109B">
        <w:t>.</w:t>
      </w:r>
      <w:r>
        <w:t xml:space="preserve"> </w:t>
      </w:r>
      <w:r w:rsidRPr="00A1109B">
        <w:t xml:space="preserve">Dar parecer </w:t>
      </w:r>
      <w:proofErr w:type="spellStart"/>
      <w:r w:rsidRPr="00A1109B">
        <w:t>fonoaudiológico</w:t>
      </w:r>
      <w:proofErr w:type="spellEnd"/>
      <w:r w:rsidRPr="00A1109B">
        <w:t>, na área da comunicação oral e escrita, voz e audição.</w:t>
      </w:r>
      <w:r>
        <w:t xml:space="preserve"> </w:t>
      </w:r>
      <w:r w:rsidRPr="00A1109B">
        <w:t>Realizar outras atividades inerentes à sua formação curricular universitária.</w:t>
      </w:r>
      <w:r>
        <w:t xml:space="preserve"> </w:t>
      </w:r>
      <w:r w:rsidRPr="00A1109B">
        <w:t>Realizar atividades vinculadas às técnicas psicomotoras, quando destinadas à correção de distúrbios auditivos ou de linguagem.</w:t>
      </w:r>
      <w:r>
        <w:t xml:space="preserve"> </w:t>
      </w:r>
      <w:r w:rsidRPr="00A1109B">
        <w:t>Participar da equipe multidisciplinar na recuperação e na reabilitação do paciente.</w:t>
      </w:r>
      <w:r>
        <w:t xml:space="preserve"> </w:t>
      </w:r>
    </w:p>
    <w:p w:rsidR="00A1109B" w:rsidRDefault="00A1109B" w:rsidP="00A1109B">
      <w:pPr>
        <w:jc w:val="both"/>
      </w:pPr>
    </w:p>
    <w:p w:rsidR="00ED4689" w:rsidRDefault="00ED4689" w:rsidP="005501D3">
      <w:pPr>
        <w:autoSpaceDE w:val="0"/>
        <w:autoSpaceDN w:val="0"/>
        <w:adjustRightInd w:val="0"/>
        <w:spacing w:line="360" w:lineRule="auto"/>
        <w:jc w:val="center"/>
        <w:rPr>
          <w:b/>
        </w:rPr>
      </w:pPr>
    </w:p>
    <w:p w:rsidR="002F41AD" w:rsidRPr="00693A60" w:rsidRDefault="002F41AD" w:rsidP="00D3412B">
      <w:pPr>
        <w:spacing w:line="360" w:lineRule="auto"/>
        <w:rPr>
          <w:b/>
          <w:bCs/>
          <w:color w:val="000000" w:themeColor="text1"/>
          <w:u w:val="single"/>
        </w:rPr>
      </w:pPr>
      <w:r w:rsidRPr="00693A60">
        <w:rPr>
          <w:b/>
          <w:bCs/>
          <w:color w:val="000000" w:themeColor="text1"/>
          <w:u w:val="single"/>
        </w:rPr>
        <w:t xml:space="preserve">ANEXO </w:t>
      </w:r>
      <w:r w:rsidR="002E3EEE">
        <w:rPr>
          <w:b/>
          <w:bCs/>
          <w:color w:val="000000" w:themeColor="text1"/>
          <w:u w:val="single"/>
        </w:rPr>
        <w:t>I</w:t>
      </w:r>
      <w:r w:rsidRPr="00693A60">
        <w:rPr>
          <w:b/>
          <w:bCs/>
          <w:color w:val="000000" w:themeColor="text1"/>
          <w:u w:val="single"/>
        </w:rPr>
        <w:t>V – LISTA DE EVENTOS</w:t>
      </w:r>
    </w:p>
    <w:p w:rsidR="002F41AD" w:rsidRPr="00693A60" w:rsidRDefault="002F41AD" w:rsidP="00D3412B">
      <w:pPr>
        <w:spacing w:line="360" w:lineRule="auto"/>
        <w:rPr>
          <w:b/>
          <w:bCs/>
          <w:color w:val="000000" w:themeColor="text1"/>
          <w:u w:val="single"/>
        </w:rPr>
      </w:pPr>
    </w:p>
    <w:tbl>
      <w:tblPr>
        <w:tblW w:w="0" w:type="auto"/>
        <w:tblInd w:w="-5" w:type="dxa"/>
        <w:tblLayout w:type="fixed"/>
        <w:tblLook w:val="0000" w:firstRow="0" w:lastRow="0" w:firstColumn="0" w:lastColumn="0" w:noHBand="0" w:noVBand="0"/>
      </w:tblPr>
      <w:tblGrid>
        <w:gridCol w:w="6912"/>
        <w:gridCol w:w="2643"/>
      </w:tblGrid>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EVENTO</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9A" w:rsidRDefault="00D1059A" w:rsidP="00F02D09">
            <w:pPr>
              <w:spacing w:line="480" w:lineRule="auto"/>
              <w:jc w:val="center"/>
            </w:pPr>
            <w:r>
              <w:rPr>
                <w:bCs/>
                <w:color w:val="000000"/>
              </w:rPr>
              <w:t>DATA</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Inscrição</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9A" w:rsidRDefault="00D1059A" w:rsidP="00D1059A">
            <w:pPr>
              <w:spacing w:line="480" w:lineRule="auto"/>
              <w:jc w:val="center"/>
            </w:pPr>
            <w:r>
              <w:rPr>
                <w:bCs/>
                <w:color w:val="000000"/>
              </w:rPr>
              <w:t>2</w:t>
            </w:r>
            <w:r>
              <w:rPr>
                <w:bCs/>
                <w:color w:val="000000"/>
              </w:rPr>
              <w:t xml:space="preserve">5/01/2018 a </w:t>
            </w:r>
            <w:r>
              <w:rPr>
                <w:bCs/>
                <w:color w:val="000000"/>
              </w:rPr>
              <w:t>09</w:t>
            </w:r>
            <w:r>
              <w:rPr>
                <w:bCs/>
                <w:color w:val="000000"/>
              </w:rPr>
              <w:t>/02/2018</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Último</w:t>
            </w:r>
            <w:r>
              <w:rPr>
                <w:bCs/>
                <w:color w:val="000000"/>
              </w:rPr>
              <w:t xml:space="preserve"> dia para pagamento da taxa de inscrição até as 15h</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9A" w:rsidRDefault="00D1059A" w:rsidP="00B803E3">
            <w:pPr>
              <w:spacing w:line="480" w:lineRule="auto"/>
              <w:jc w:val="center"/>
            </w:pPr>
            <w:r>
              <w:rPr>
                <w:bCs/>
                <w:color w:val="000000"/>
              </w:rPr>
              <w:t>1</w:t>
            </w:r>
            <w:r w:rsidR="00B803E3">
              <w:rPr>
                <w:bCs/>
                <w:color w:val="000000"/>
              </w:rPr>
              <w:t>4</w:t>
            </w:r>
            <w:r>
              <w:rPr>
                <w:bCs/>
                <w:color w:val="000000"/>
              </w:rPr>
              <w:t>/02/2018</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B803E3">
            <w:pPr>
              <w:spacing w:line="480" w:lineRule="auto"/>
              <w:jc w:val="center"/>
              <w:rPr>
                <w:bCs/>
                <w:color w:val="000000"/>
              </w:rPr>
            </w:pPr>
            <w:r>
              <w:rPr>
                <w:bCs/>
                <w:color w:val="000000"/>
              </w:rPr>
              <w:t xml:space="preserve">Divulgação da lista provisória das Inscrições </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9A" w:rsidRDefault="00D1059A" w:rsidP="00F02D09">
            <w:pPr>
              <w:spacing w:line="480" w:lineRule="auto"/>
              <w:jc w:val="center"/>
            </w:pPr>
            <w:r>
              <w:rPr>
                <w:bCs/>
                <w:color w:val="000000"/>
              </w:rPr>
              <w:t>12</w:t>
            </w:r>
            <w:r>
              <w:rPr>
                <w:bCs/>
                <w:color w:val="000000"/>
              </w:rPr>
              <w:t>/02/2018</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Prazo de recurso contra a lista das Inscrições</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9A" w:rsidRDefault="00B803E3" w:rsidP="00B803E3">
            <w:pPr>
              <w:spacing w:line="480" w:lineRule="auto"/>
              <w:jc w:val="center"/>
            </w:pPr>
            <w:r>
              <w:rPr>
                <w:bCs/>
                <w:color w:val="000000"/>
              </w:rPr>
              <w:t>13</w:t>
            </w:r>
            <w:r w:rsidR="00D1059A">
              <w:rPr>
                <w:bCs/>
                <w:color w:val="000000"/>
              </w:rPr>
              <w:t xml:space="preserve"> e </w:t>
            </w:r>
            <w:r>
              <w:rPr>
                <w:bCs/>
                <w:color w:val="000000"/>
              </w:rPr>
              <w:t>14</w:t>
            </w:r>
            <w:r w:rsidR="00D1059A">
              <w:rPr>
                <w:bCs/>
                <w:color w:val="000000"/>
              </w:rPr>
              <w:t>/02/2018</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Homologação das Inscrições</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9A" w:rsidRDefault="00B803E3" w:rsidP="00F02D09">
            <w:pPr>
              <w:spacing w:line="480" w:lineRule="auto"/>
              <w:jc w:val="center"/>
            </w:pPr>
            <w:r>
              <w:rPr>
                <w:bCs/>
                <w:color w:val="000000"/>
              </w:rPr>
              <w:t>15</w:t>
            </w:r>
            <w:r w:rsidR="00D1059A">
              <w:rPr>
                <w:bCs/>
                <w:color w:val="000000"/>
              </w:rPr>
              <w:t>/02/2018</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Realização da Prova Escrita</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9A" w:rsidRDefault="00D1059A" w:rsidP="00B803E3">
            <w:pPr>
              <w:spacing w:line="480" w:lineRule="auto"/>
              <w:jc w:val="center"/>
            </w:pPr>
            <w:r>
              <w:rPr>
                <w:bCs/>
                <w:color w:val="000000"/>
              </w:rPr>
              <w:t>1</w:t>
            </w:r>
            <w:r w:rsidR="00B803E3">
              <w:rPr>
                <w:bCs/>
                <w:color w:val="000000"/>
              </w:rPr>
              <w:t>8</w:t>
            </w:r>
            <w:r>
              <w:rPr>
                <w:bCs/>
                <w:color w:val="000000"/>
              </w:rPr>
              <w:t>/02/2018</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Divulgação do Gabarito Provisório</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9A" w:rsidRDefault="00D1059A" w:rsidP="00B803E3">
            <w:pPr>
              <w:spacing w:line="480" w:lineRule="auto"/>
              <w:jc w:val="center"/>
            </w:pPr>
            <w:r>
              <w:rPr>
                <w:bCs/>
                <w:color w:val="000000"/>
              </w:rPr>
              <w:t>1</w:t>
            </w:r>
            <w:r w:rsidR="00B803E3">
              <w:rPr>
                <w:bCs/>
                <w:color w:val="000000"/>
              </w:rPr>
              <w:t>9</w:t>
            </w:r>
            <w:r>
              <w:rPr>
                <w:bCs/>
                <w:color w:val="000000"/>
              </w:rPr>
              <w:t>/02/2018</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Prazo de Recursos contra o Gabarito Provisório e Questões da Prova</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9A" w:rsidRDefault="00B803E3" w:rsidP="00B803E3">
            <w:pPr>
              <w:spacing w:line="480" w:lineRule="auto"/>
              <w:jc w:val="center"/>
            </w:pPr>
            <w:r>
              <w:rPr>
                <w:bCs/>
                <w:color w:val="000000"/>
              </w:rPr>
              <w:t>20</w:t>
            </w:r>
            <w:r w:rsidR="00D1059A">
              <w:rPr>
                <w:bCs/>
                <w:color w:val="000000"/>
              </w:rPr>
              <w:t xml:space="preserve">/02/2018 e </w:t>
            </w:r>
            <w:r>
              <w:rPr>
                <w:bCs/>
                <w:color w:val="000000"/>
              </w:rPr>
              <w:t>21</w:t>
            </w:r>
            <w:r w:rsidR="00D1059A">
              <w:rPr>
                <w:bCs/>
                <w:color w:val="000000"/>
              </w:rPr>
              <w:t>/02/2018</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Divulgação do Gabarito Definitivo</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59A" w:rsidRDefault="00D1059A" w:rsidP="00F02D09">
            <w:pPr>
              <w:spacing w:line="480" w:lineRule="auto"/>
            </w:pPr>
            <w:r>
              <w:rPr>
                <w:bCs/>
                <w:color w:val="000000"/>
              </w:rPr>
              <w:t>Ao esgotar os recursos</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Divulgação da Lista de Classificação Provisória</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D1059A" w:rsidRDefault="00D1059A" w:rsidP="00F02D09">
            <w:r>
              <w:rPr>
                <w:bCs/>
                <w:color w:val="000000"/>
              </w:rPr>
              <w:t>Ao esgotar os recursos</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Prazo de Recursos contra a Lista de Classificação provisória</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D1059A" w:rsidRDefault="00D1059A" w:rsidP="00F02D09">
            <w:r>
              <w:rPr>
                <w:bCs/>
                <w:color w:val="000000"/>
              </w:rPr>
              <w:t>Ao esgotar os recursos</w:t>
            </w:r>
          </w:p>
        </w:tc>
      </w:tr>
      <w:tr w:rsidR="00D1059A" w:rsidTr="00F02D09">
        <w:tc>
          <w:tcPr>
            <w:tcW w:w="6912" w:type="dxa"/>
            <w:tcBorders>
              <w:top w:val="single" w:sz="4" w:space="0" w:color="000000"/>
              <w:left w:val="single" w:sz="4" w:space="0" w:color="000000"/>
              <w:bottom w:val="single" w:sz="4" w:space="0" w:color="000000"/>
            </w:tcBorders>
            <w:shd w:val="clear" w:color="auto" w:fill="auto"/>
            <w:vAlign w:val="center"/>
          </w:tcPr>
          <w:p w:rsidR="00D1059A" w:rsidRDefault="00D1059A" w:rsidP="00F02D09">
            <w:pPr>
              <w:spacing w:line="480" w:lineRule="auto"/>
              <w:jc w:val="center"/>
              <w:rPr>
                <w:bCs/>
                <w:color w:val="000000"/>
              </w:rPr>
            </w:pPr>
            <w:r>
              <w:rPr>
                <w:bCs/>
                <w:color w:val="000000"/>
              </w:rPr>
              <w:t>Homologação da Lista de Classificação Definitiva</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D1059A" w:rsidRDefault="00D1059A" w:rsidP="00F02D09">
            <w:r>
              <w:rPr>
                <w:bCs/>
                <w:color w:val="000000"/>
              </w:rPr>
              <w:t>Ao esgotar os recursos</w:t>
            </w:r>
          </w:p>
        </w:tc>
      </w:tr>
    </w:tbl>
    <w:p w:rsidR="002F41AD" w:rsidRDefault="002F41AD" w:rsidP="00D3412B">
      <w:pPr>
        <w:spacing w:line="360" w:lineRule="auto"/>
        <w:rPr>
          <w:b/>
          <w:bCs/>
          <w:color w:val="000000" w:themeColor="text1"/>
          <w:u w:val="single"/>
        </w:rPr>
      </w:pPr>
    </w:p>
    <w:p w:rsidR="000752A0" w:rsidRDefault="000752A0" w:rsidP="00D3412B">
      <w:pPr>
        <w:spacing w:line="360" w:lineRule="auto"/>
        <w:rPr>
          <w:b/>
          <w:bCs/>
          <w:color w:val="000000" w:themeColor="text1"/>
          <w:u w:val="single"/>
        </w:rPr>
      </w:pPr>
    </w:p>
    <w:p w:rsidR="00DD585C" w:rsidRDefault="00DD585C" w:rsidP="00D3412B">
      <w:pPr>
        <w:spacing w:line="360" w:lineRule="auto"/>
        <w:rPr>
          <w:b/>
          <w:bCs/>
          <w:color w:val="000000" w:themeColor="text1"/>
          <w:u w:val="single"/>
        </w:rPr>
      </w:pPr>
    </w:p>
    <w:p w:rsidR="00DD585C" w:rsidRDefault="00DD585C" w:rsidP="00D3412B">
      <w:pPr>
        <w:spacing w:line="360" w:lineRule="auto"/>
        <w:rPr>
          <w:b/>
          <w:bCs/>
          <w:color w:val="000000" w:themeColor="text1"/>
          <w:u w:val="single"/>
        </w:rPr>
      </w:pPr>
    </w:p>
    <w:p w:rsidR="00DD585C" w:rsidRDefault="00DD585C" w:rsidP="00D3412B">
      <w:pPr>
        <w:spacing w:line="360" w:lineRule="auto"/>
        <w:rPr>
          <w:b/>
          <w:bCs/>
          <w:color w:val="000000" w:themeColor="text1"/>
          <w:u w:val="single"/>
        </w:rPr>
      </w:pPr>
    </w:p>
    <w:p w:rsidR="00DD585C" w:rsidRDefault="00DD585C" w:rsidP="00D3412B">
      <w:pPr>
        <w:spacing w:line="360" w:lineRule="auto"/>
        <w:rPr>
          <w:b/>
          <w:bCs/>
          <w:color w:val="000000" w:themeColor="text1"/>
          <w:u w:val="single"/>
        </w:rPr>
      </w:pPr>
    </w:p>
    <w:p w:rsidR="00DD585C" w:rsidRDefault="00DD585C" w:rsidP="00D3412B">
      <w:pPr>
        <w:spacing w:line="360" w:lineRule="auto"/>
        <w:rPr>
          <w:b/>
          <w:bCs/>
          <w:color w:val="000000" w:themeColor="text1"/>
          <w:u w:val="single"/>
        </w:rPr>
      </w:pPr>
    </w:p>
    <w:p w:rsidR="00DD585C" w:rsidRDefault="00DD585C" w:rsidP="00D3412B">
      <w:pPr>
        <w:spacing w:line="360" w:lineRule="auto"/>
        <w:rPr>
          <w:b/>
          <w:bCs/>
          <w:color w:val="000000" w:themeColor="text1"/>
          <w:u w:val="single"/>
        </w:rPr>
      </w:pPr>
    </w:p>
    <w:p w:rsidR="00DD585C" w:rsidRDefault="00DD585C" w:rsidP="00D3412B">
      <w:pPr>
        <w:spacing w:line="360" w:lineRule="auto"/>
        <w:rPr>
          <w:b/>
          <w:bCs/>
          <w:color w:val="000000" w:themeColor="text1"/>
          <w:u w:val="single"/>
        </w:rPr>
      </w:pPr>
    </w:p>
    <w:p w:rsidR="00DD585C" w:rsidRDefault="00DD585C" w:rsidP="00DD585C">
      <w:pPr>
        <w:jc w:val="center"/>
        <w:rPr>
          <w:b/>
          <w:bCs/>
          <w:color w:val="000000"/>
        </w:rPr>
      </w:pPr>
      <w:r>
        <w:rPr>
          <w:b/>
          <w:bCs/>
          <w:color w:val="000000"/>
        </w:rPr>
        <w:t>EXTRATO DO EDITAL DE PROCESSO SELETIVO PUBLICO SIMPLIFICADO</w:t>
      </w:r>
    </w:p>
    <w:p w:rsidR="00DD585C" w:rsidRDefault="00DD585C" w:rsidP="00DD585C">
      <w:pPr>
        <w:jc w:val="center"/>
        <w:rPr>
          <w:b/>
          <w:bCs/>
          <w:color w:val="000000"/>
        </w:rPr>
      </w:pPr>
      <w:r>
        <w:rPr>
          <w:b/>
          <w:bCs/>
          <w:color w:val="000000"/>
        </w:rPr>
        <w:t xml:space="preserve"> Nº 01/2018.</w:t>
      </w:r>
    </w:p>
    <w:p w:rsidR="00DD585C" w:rsidRDefault="00DD585C" w:rsidP="00DD585C">
      <w:pPr>
        <w:jc w:val="center"/>
        <w:rPr>
          <w:b/>
          <w:bCs/>
          <w:color w:val="000000"/>
        </w:rPr>
      </w:pPr>
    </w:p>
    <w:p w:rsidR="00DD585C" w:rsidRDefault="00DD585C" w:rsidP="00DD585C">
      <w:pPr>
        <w:autoSpaceDE w:val="0"/>
        <w:ind w:firstLine="708"/>
        <w:jc w:val="both"/>
        <w:rPr>
          <w:color w:val="000000"/>
        </w:rPr>
      </w:pPr>
      <w:r>
        <w:rPr>
          <w:bCs/>
          <w:color w:val="000000"/>
        </w:rPr>
        <w:t xml:space="preserve">O Prefeito do Município de Salete, Estado de Santa Catarina, no uso de suas atribuições legais, juntamente com a Comissão Municipal Coordenadora do Processo Seletivo, nomeada pelo </w:t>
      </w:r>
      <w:r>
        <w:t>Decreto Municipal para este fim específico</w:t>
      </w:r>
      <w:r>
        <w:rPr>
          <w:bCs/>
        </w:rPr>
        <w:t>,</w:t>
      </w:r>
      <w:r>
        <w:rPr>
          <w:bCs/>
          <w:color w:val="000000"/>
        </w:rPr>
        <w:t xml:space="preserve"> </w:t>
      </w:r>
      <w:r>
        <w:rPr>
          <w:b/>
          <w:bCs/>
          <w:color w:val="000000"/>
        </w:rPr>
        <w:t xml:space="preserve">RESOLVE </w:t>
      </w:r>
      <w:r>
        <w:rPr>
          <w:bCs/>
          <w:color w:val="000000"/>
        </w:rPr>
        <w:t>tornar público que se acham abertas, no período de</w:t>
      </w:r>
      <w:r>
        <w:rPr>
          <w:b/>
          <w:bCs/>
          <w:color w:val="000000"/>
        </w:rPr>
        <w:t xml:space="preserve"> </w:t>
      </w:r>
      <w:r>
        <w:rPr>
          <w:bCs/>
          <w:color w:val="000000"/>
        </w:rPr>
        <w:t>25/01/2018 a 09/02/2018</w:t>
      </w:r>
      <w:r>
        <w:rPr>
          <w:color w:val="000000"/>
        </w:rPr>
        <w:t xml:space="preserve">, as inscrições ao Processo Seletivo de para provimento de vagas temporárias na Prefeitura Municipal de Salete, regido pela CLT(Consolidação das Leis do Trabalho),   e nos termos da legislação pertinente e das normas estabelecidas no Edital sendo as vagas para: </w:t>
      </w:r>
      <w:r>
        <w:rPr>
          <w:b/>
          <w:bCs/>
          <w:color w:val="000000"/>
        </w:rPr>
        <w:t>MÉDICO DO ESF</w:t>
      </w:r>
      <w:r w:rsidR="00E634F4">
        <w:rPr>
          <w:b/>
          <w:bCs/>
          <w:color w:val="000000"/>
        </w:rPr>
        <w:t>, NUTRICIONISTA E FONOAUDIOLOGO</w:t>
      </w:r>
      <w:bookmarkStart w:id="0" w:name="_GoBack"/>
      <w:bookmarkEnd w:id="0"/>
      <w:r>
        <w:rPr>
          <w:b/>
          <w:bCs/>
          <w:color w:val="000000"/>
        </w:rPr>
        <w:t>.</w:t>
      </w:r>
      <w:r>
        <w:rPr>
          <w:color w:val="000000"/>
        </w:rPr>
        <w:t xml:space="preserve"> As provas serão realizadas no dia </w:t>
      </w:r>
      <w:r w:rsidRPr="00CD3F20">
        <w:rPr>
          <w:b/>
          <w:color w:val="000000"/>
        </w:rPr>
        <w:t>1</w:t>
      </w:r>
      <w:r>
        <w:rPr>
          <w:b/>
          <w:color w:val="000000"/>
        </w:rPr>
        <w:t>8</w:t>
      </w:r>
      <w:r w:rsidRPr="00CD3F20">
        <w:rPr>
          <w:b/>
          <w:color w:val="000000"/>
        </w:rPr>
        <w:t>/02/2018.</w:t>
      </w:r>
      <w:r>
        <w:rPr>
          <w:color w:val="000000"/>
        </w:rPr>
        <w:t xml:space="preserve"> Quanto à remuneração e atribuições do cargo, bem como maiores informações, consultar o Edital completo publicado no mural e no site oficial da Prefeitura Municipal de Salete e no site da Prefeitura </w:t>
      </w:r>
      <w:r>
        <w:rPr>
          <w:color w:val="0000FF"/>
        </w:rPr>
        <w:t>www.salete.sc.gov.br.</w:t>
      </w:r>
    </w:p>
    <w:p w:rsidR="00DD585C" w:rsidRDefault="00DD585C" w:rsidP="00DD585C">
      <w:pPr>
        <w:rPr>
          <w:color w:val="000000"/>
        </w:rPr>
      </w:pPr>
    </w:p>
    <w:p w:rsidR="00DD585C" w:rsidRDefault="00DD585C" w:rsidP="00DD585C">
      <w:pPr>
        <w:ind w:firstLine="708"/>
        <w:rPr>
          <w:color w:val="000000"/>
        </w:rPr>
      </w:pPr>
      <w:r>
        <w:rPr>
          <w:color w:val="000000"/>
        </w:rPr>
        <w:t>Prefeitura Municipal de Salete, em 24 de janeiro de 2018.</w:t>
      </w:r>
    </w:p>
    <w:p w:rsidR="00DD585C" w:rsidRDefault="00DD585C" w:rsidP="00DD585C">
      <w:pPr>
        <w:rPr>
          <w:color w:val="000000"/>
        </w:rPr>
      </w:pPr>
    </w:p>
    <w:p w:rsidR="00DD585C" w:rsidRDefault="00DD585C" w:rsidP="00DD585C">
      <w:pPr>
        <w:rPr>
          <w:color w:val="000000"/>
        </w:rPr>
      </w:pPr>
    </w:p>
    <w:p w:rsidR="00DD585C" w:rsidRDefault="00DD585C" w:rsidP="00DD585C">
      <w:pPr>
        <w:rPr>
          <w:color w:val="000000"/>
        </w:rPr>
      </w:pPr>
    </w:p>
    <w:p w:rsidR="00DD585C" w:rsidRDefault="00DD585C" w:rsidP="00DD585C">
      <w:pPr>
        <w:jc w:val="center"/>
        <w:rPr>
          <w:color w:val="000000"/>
        </w:rPr>
      </w:pPr>
    </w:p>
    <w:p w:rsidR="00DD585C" w:rsidRDefault="00DD585C" w:rsidP="00DD58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b/>
          <w:shd w:val="clear" w:color="auto" w:fill="FFFFFF"/>
        </w:rPr>
      </w:pPr>
      <w:r>
        <w:t>_____________________________________</w:t>
      </w:r>
    </w:p>
    <w:p w:rsidR="00DD585C" w:rsidRDefault="00DD585C" w:rsidP="00DD58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b/>
          <w:bCs/>
        </w:rPr>
      </w:pPr>
      <w:proofErr w:type="spellStart"/>
      <w:r>
        <w:rPr>
          <w:b/>
          <w:shd w:val="clear" w:color="auto" w:fill="FFFFFF"/>
        </w:rPr>
        <w:t>Adroaldo</w:t>
      </w:r>
      <w:proofErr w:type="spellEnd"/>
      <w:r>
        <w:rPr>
          <w:b/>
          <w:shd w:val="clear" w:color="auto" w:fill="FFFFFF"/>
        </w:rPr>
        <w:t xml:space="preserve"> Brocardo</w:t>
      </w:r>
    </w:p>
    <w:p w:rsidR="00DD585C" w:rsidRPr="00693A60" w:rsidRDefault="00DD585C" w:rsidP="00DD585C">
      <w:pPr>
        <w:spacing w:line="360" w:lineRule="auto"/>
        <w:jc w:val="center"/>
        <w:rPr>
          <w:b/>
          <w:bCs/>
          <w:color w:val="000000" w:themeColor="text1"/>
          <w:u w:val="single"/>
        </w:rPr>
      </w:pPr>
      <w:r>
        <w:rPr>
          <w:b/>
          <w:bCs/>
        </w:rPr>
        <w:t>Prefeito em Exercício</w:t>
      </w:r>
    </w:p>
    <w:sectPr w:rsidR="00DD585C" w:rsidRPr="00693A60" w:rsidSect="005B0A8E">
      <w:pgSz w:w="12240" w:h="15840"/>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8A" w:rsidRDefault="004D238A">
      <w:r>
        <w:separator/>
      </w:r>
    </w:p>
  </w:endnote>
  <w:endnote w:type="continuationSeparator" w:id="0">
    <w:p w:rsidR="004D238A" w:rsidRDefault="004D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FD" w:rsidRDefault="00AE48FD">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AE48FD" w:rsidRDefault="00AE48FD">
    <w:pPr>
      <w:pStyle w:val="Rodap"/>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FD" w:rsidRDefault="00AE48FD" w:rsidP="00693A60">
    <w:pPr>
      <w:pStyle w:val="Rodap"/>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8A" w:rsidRDefault="004D238A">
      <w:r>
        <w:separator/>
      </w:r>
    </w:p>
  </w:footnote>
  <w:footnote w:type="continuationSeparator" w:id="0">
    <w:p w:rsidR="004D238A" w:rsidRDefault="004D23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3"/>
    <w:lvl w:ilvl="0">
      <w:start w:val="1"/>
      <w:numFmt w:val="bullet"/>
      <w:lvlText w:val=""/>
      <w:lvlJc w:val="left"/>
      <w:pPr>
        <w:tabs>
          <w:tab w:val="num" w:pos="1146"/>
        </w:tabs>
        <w:ind w:left="1146" w:hanging="360"/>
      </w:pPr>
      <w:rPr>
        <w:rFonts w:ascii="Symbol" w:hAnsi="Symbol" w:cs="Symbol" w:hint="default"/>
      </w:rPr>
    </w:lvl>
  </w:abstractNum>
  <w:abstractNum w:abstractNumId="1" w15:restartNumberingAfterBreak="0">
    <w:nsid w:val="00000003"/>
    <w:multiLevelType w:val="multilevel"/>
    <w:tmpl w:val="00000003"/>
    <w:name w:val="WW8Num36"/>
    <w:lvl w:ilvl="0">
      <w:start w:val="1"/>
      <w:numFmt w:val="bullet"/>
      <w:lvlText w:val="·"/>
      <w:lvlJc w:val="left"/>
      <w:pPr>
        <w:tabs>
          <w:tab w:val="num" w:pos="1146"/>
        </w:tabs>
        <w:ind w:left="1146" w:hanging="360"/>
      </w:pPr>
      <w:rPr>
        <w:rFonts w:ascii="Symbol" w:hAnsi="Symbol" w:cs="Symbol"/>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Marlett" w:hAnsi="Marlett" w:cs="Marlett"/>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Marlett" w:hAnsi="Marlett" w:cs="Marlett"/>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Marlett" w:hAnsi="Marlett" w:cs="Marlett"/>
      </w:rPr>
    </w:lvl>
  </w:abstractNum>
  <w:abstractNum w:abstractNumId="2" w15:restartNumberingAfterBreak="0">
    <w:nsid w:val="00000005"/>
    <w:multiLevelType w:val="singleLevel"/>
    <w:tmpl w:val="00000005"/>
    <w:name w:val="WW8Num39"/>
    <w:lvl w:ilvl="0">
      <w:start w:val="1"/>
      <w:numFmt w:val="bullet"/>
      <w:lvlText w:val=""/>
      <w:lvlJc w:val="left"/>
      <w:pPr>
        <w:tabs>
          <w:tab w:val="num" w:pos="1146"/>
        </w:tabs>
        <w:ind w:left="1146" w:hanging="360"/>
      </w:pPr>
      <w:rPr>
        <w:rFonts w:ascii="Symbol" w:hAnsi="Symbol" w:cs="Symbol" w:hint="default"/>
      </w:rPr>
    </w:lvl>
  </w:abstractNum>
  <w:abstractNum w:abstractNumId="3" w15:restartNumberingAfterBreak="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27872D59"/>
    <w:multiLevelType w:val="hybridMultilevel"/>
    <w:tmpl w:val="E3F839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5561D2"/>
    <w:multiLevelType w:val="hybridMultilevel"/>
    <w:tmpl w:val="E9FC2B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BC16DF2"/>
    <w:multiLevelType w:val="hybridMultilevel"/>
    <w:tmpl w:val="51B2858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2B"/>
    <w:rsid w:val="00002DE2"/>
    <w:rsid w:val="000076EE"/>
    <w:rsid w:val="00034DB4"/>
    <w:rsid w:val="000752A0"/>
    <w:rsid w:val="0008392C"/>
    <w:rsid w:val="00084A12"/>
    <w:rsid w:val="00091832"/>
    <w:rsid w:val="000A268F"/>
    <w:rsid w:val="000B33CA"/>
    <w:rsid w:val="000E3183"/>
    <w:rsid w:val="000F6968"/>
    <w:rsid w:val="00115780"/>
    <w:rsid w:val="0012209B"/>
    <w:rsid w:val="001430FE"/>
    <w:rsid w:val="00171D48"/>
    <w:rsid w:val="001961E3"/>
    <w:rsid w:val="001A1CDC"/>
    <w:rsid w:val="001B1105"/>
    <w:rsid w:val="001C2AC3"/>
    <w:rsid w:val="001E01F3"/>
    <w:rsid w:val="001E7D5C"/>
    <w:rsid w:val="00207281"/>
    <w:rsid w:val="00224DC6"/>
    <w:rsid w:val="00235C19"/>
    <w:rsid w:val="00252E8A"/>
    <w:rsid w:val="0026388F"/>
    <w:rsid w:val="0026519D"/>
    <w:rsid w:val="002836CF"/>
    <w:rsid w:val="002A144B"/>
    <w:rsid w:val="002B1610"/>
    <w:rsid w:val="002C6A39"/>
    <w:rsid w:val="002E3EEE"/>
    <w:rsid w:val="002E6AC5"/>
    <w:rsid w:val="002F41AD"/>
    <w:rsid w:val="002F69AC"/>
    <w:rsid w:val="003130E2"/>
    <w:rsid w:val="00317D5E"/>
    <w:rsid w:val="00322FCC"/>
    <w:rsid w:val="00340CEB"/>
    <w:rsid w:val="00340F9A"/>
    <w:rsid w:val="00343731"/>
    <w:rsid w:val="00381ADC"/>
    <w:rsid w:val="00390829"/>
    <w:rsid w:val="00396B65"/>
    <w:rsid w:val="00397298"/>
    <w:rsid w:val="003A71CE"/>
    <w:rsid w:val="00411315"/>
    <w:rsid w:val="00416BDE"/>
    <w:rsid w:val="00445049"/>
    <w:rsid w:val="004532E0"/>
    <w:rsid w:val="00461AB0"/>
    <w:rsid w:val="004842FF"/>
    <w:rsid w:val="00485AF8"/>
    <w:rsid w:val="004D04CF"/>
    <w:rsid w:val="004D238A"/>
    <w:rsid w:val="004D516F"/>
    <w:rsid w:val="005167F5"/>
    <w:rsid w:val="005204DF"/>
    <w:rsid w:val="00523B3B"/>
    <w:rsid w:val="00534FD6"/>
    <w:rsid w:val="005501D3"/>
    <w:rsid w:val="00555A52"/>
    <w:rsid w:val="0056195E"/>
    <w:rsid w:val="00576BD5"/>
    <w:rsid w:val="005A1FCF"/>
    <w:rsid w:val="005B0A8E"/>
    <w:rsid w:val="005B380F"/>
    <w:rsid w:val="005B485A"/>
    <w:rsid w:val="005D6174"/>
    <w:rsid w:val="005E6528"/>
    <w:rsid w:val="005E76A8"/>
    <w:rsid w:val="00601DD2"/>
    <w:rsid w:val="00602194"/>
    <w:rsid w:val="00603ACA"/>
    <w:rsid w:val="00626878"/>
    <w:rsid w:val="00634349"/>
    <w:rsid w:val="00634427"/>
    <w:rsid w:val="0064370E"/>
    <w:rsid w:val="0068074D"/>
    <w:rsid w:val="00693A60"/>
    <w:rsid w:val="006B7B10"/>
    <w:rsid w:val="006D2238"/>
    <w:rsid w:val="006E675D"/>
    <w:rsid w:val="006F542D"/>
    <w:rsid w:val="00797F91"/>
    <w:rsid w:val="007A0A31"/>
    <w:rsid w:val="007C52D3"/>
    <w:rsid w:val="007D17A3"/>
    <w:rsid w:val="007D7BD3"/>
    <w:rsid w:val="007E177A"/>
    <w:rsid w:val="007E252C"/>
    <w:rsid w:val="007E3D6A"/>
    <w:rsid w:val="00836F4E"/>
    <w:rsid w:val="0088322F"/>
    <w:rsid w:val="008B5759"/>
    <w:rsid w:val="009009D4"/>
    <w:rsid w:val="0090599C"/>
    <w:rsid w:val="0093047E"/>
    <w:rsid w:val="00945F54"/>
    <w:rsid w:val="0095394B"/>
    <w:rsid w:val="00964F1B"/>
    <w:rsid w:val="0096668F"/>
    <w:rsid w:val="009830C5"/>
    <w:rsid w:val="00997418"/>
    <w:rsid w:val="009B7EFC"/>
    <w:rsid w:val="009B7F80"/>
    <w:rsid w:val="009C7110"/>
    <w:rsid w:val="009E4C29"/>
    <w:rsid w:val="00A039F6"/>
    <w:rsid w:val="00A1109B"/>
    <w:rsid w:val="00A51AB6"/>
    <w:rsid w:val="00A67257"/>
    <w:rsid w:val="00A8082C"/>
    <w:rsid w:val="00A81ABD"/>
    <w:rsid w:val="00AB5912"/>
    <w:rsid w:val="00AC3FB0"/>
    <w:rsid w:val="00AE025A"/>
    <w:rsid w:val="00AE0B37"/>
    <w:rsid w:val="00AE104B"/>
    <w:rsid w:val="00AE129B"/>
    <w:rsid w:val="00AE18F0"/>
    <w:rsid w:val="00AE48FD"/>
    <w:rsid w:val="00AE4A67"/>
    <w:rsid w:val="00AF4525"/>
    <w:rsid w:val="00B32F0A"/>
    <w:rsid w:val="00B479DA"/>
    <w:rsid w:val="00B803E3"/>
    <w:rsid w:val="00BD011C"/>
    <w:rsid w:val="00BD0BEF"/>
    <w:rsid w:val="00BF7D85"/>
    <w:rsid w:val="00C345D4"/>
    <w:rsid w:val="00C410DE"/>
    <w:rsid w:val="00CB1918"/>
    <w:rsid w:val="00CB5164"/>
    <w:rsid w:val="00CB66E1"/>
    <w:rsid w:val="00CD66DA"/>
    <w:rsid w:val="00D1059A"/>
    <w:rsid w:val="00D303C3"/>
    <w:rsid w:val="00D3412B"/>
    <w:rsid w:val="00D61138"/>
    <w:rsid w:val="00D91D9C"/>
    <w:rsid w:val="00D93526"/>
    <w:rsid w:val="00D94DF8"/>
    <w:rsid w:val="00DA508F"/>
    <w:rsid w:val="00DD0D23"/>
    <w:rsid w:val="00DD585C"/>
    <w:rsid w:val="00DF2624"/>
    <w:rsid w:val="00E022B8"/>
    <w:rsid w:val="00E34A2C"/>
    <w:rsid w:val="00E47D26"/>
    <w:rsid w:val="00E634F4"/>
    <w:rsid w:val="00E663D1"/>
    <w:rsid w:val="00E85229"/>
    <w:rsid w:val="00E95333"/>
    <w:rsid w:val="00EB4C4E"/>
    <w:rsid w:val="00EC601A"/>
    <w:rsid w:val="00ED0995"/>
    <w:rsid w:val="00ED4689"/>
    <w:rsid w:val="00ED5794"/>
    <w:rsid w:val="00ED5CE6"/>
    <w:rsid w:val="00EE05C8"/>
    <w:rsid w:val="00EE1894"/>
    <w:rsid w:val="00F0290C"/>
    <w:rsid w:val="00F1014D"/>
    <w:rsid w:val="00F12060"/>
    <w:rsid w:val="00F12B0F"/>
    <w:rsid w:val="00F27471"/>
    <w:rsid w:val="00F64836"/>
    <w:rsid w:val="00F66163"/>
    <w:rsid w:val="00F743AD"/>
    <w:rsid w:val="00F8519B"/>
    <w:rsid w:val="00FE2663"/>
    <w:rsid w:val="00FE52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FC511A"/>
  <w15:docId w15:val="{C13E888B-CF4A-4E92-B391-0515DB88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2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qFormat/>
    <w:rsid w:val="00D3412B"/>
    <w:pPr>
      <w:keepNext/>
      <w:spacing w:before="240" w:after="60"/>
      <w:outlineLvl w:val="1"/>
    </w:pPr>
    <w:rPr>
      <w:rFonts w:ascii="Cambria" w:hAnsi="Cambria"/>
      <w:b/>
      <w:bCs/>
      <w:i/>
      <w:iCs/>
      <w:sz w:val="28"/>
      <w:szCs w:val="28"/>
    </w:rPr>
  </w:style>
  <w:style w:type="paragraph" w:styleId="Ttulo5">
    <w:name w:val="heading 5"/>
    <w:basedOn w:val="Normal"/>
    <w:next w:val="Normal"/>
    <w:link w:val="Ttulo5Char"/>
    <w:uiPriority w:val="9"/>
    <w:qFormat/>
    <w:rsid w:val="00D3412B"/>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3412B"/>
    <w:rPr>
      <w:rFonts w:ascii="Cambria" w:eastAsia="Times New Roman" w:hAnsi="Cambria" w:cs="Times New Roman"/>
      <w:b/>
      <w:bCs/>
      <w:i/>
      <w:iCs/>
      <w:sz w:val="28"/>
      <w:szCs w:val="28"/>
      <w:lang w:eastAsia="pt-BR"/>
    </w:rPr>
  </w:style>
  <w:style w:type="character" w:customStyle="1" w:styleId="Ttulo5Char">
    <w:name w:val="Título 5 Char"/>
    <w:basedOn w:val="Fontepargpadro"/>
    <w:link w:val="Ttulo5"/>
    <w:uiPriority w:val="9"/>
    <w:rsid w:val="00D3412B"/>
    <w:rPr>
      <w:rFonts w:ascii="Calibri" w:eastAsia="Times New Roman" w:hAnsi="Calibri" w:cs="Times New Roman"/>
      <w:b/>
      <w:bCs/>
      <w:i/>
      <w:iCs/>
      <w:sz w:val="26"/>
      <w:szCs w:val="26"/>
      <w:lang w:eastAsia="pt-BR"/>
    </w:rPr>
  </w:style>
  <w:style w:type="paragraph" w:styleId="Rodap">
    <w:name w:val="footer"/>
    <w:basedOn w:val="Normal"/>
    <w:link w:val="RodapChar"/>
    <w:uiPriority w:val="99"/>
    <w:rsid w:val="00D3412B"/>
    <w:pPr>
      <w:tabs>
        <w:tab w:val="center" w:pos="4419"/>
        <w:tab w:val="right" w:pos="8838"/>
      </w:tabs>
    </w:pPr>
  </w:style>
  <w:style w:type="character" w:customStyle="1" w:styleId="RodapChar">
    <w:name w:val="Rodapé Char"/>
    <w:basedOn w:val="Fontepargpadro"/>
    <w:link w:val="Rodap"/>
    <w:uiPriority w:val="99"/>
    <w:rsid w:val="00D3412B"/>
    <w:rPr>
      <w:rFonts w:ascii="Times New Roman" w:eastAsia="Times New Roman" w:hAnsi="Times New Roman" w:cs="Times New Roman"/>
      <w:sz w:val="24"/>
      <w:szCs w:val="24"/>
      <w:lang w:eastAsia="pt-BR"/>
    </w:rPr>
  </w:style>
  <w:style w:type="character" w:styleId="Nmerodepgina">
    <w:name w:val="page number"/>
    <w:basedOn w:val="Fontepargpadro"/>
    <w:rsid w:val="00D3412B"/>
  </w:style>
  <w:style w:type="character" w:styleId="Hyperlink">
    <w:name w:val="Hyperlink"/>
    <w:rsid w:val="00D3412B"/>
    <w:rPr>
      <w:color w:val="0000FF"/>
      <w:u w:val="single"/>
    </w:rPr>
  </w:style>
  <w:style w:type="paragraph" w:customStyle="1" w:styleId="ContedodaTabela">
    <w:name w:val="Conteúdo da Tabela"/>
    <w:basedOn w:val="Corpodetexto"/>
    <w:rsid w:val="00D3412B"/>
    <w:pPr>
      <w:widowControl w:val="0"/>
      <w:suppressLineNumbers/>
      <w:suppressAutoHyphens/>
      <w:overflowPunct w:val="0"/>
      <w:autoSpaceDE w:val="0"/>
      <w:autoSpaceDN w:val="0"/>
      <w:adjustRightInd w:val="0"/>
      <w:spacing w:after="0"/>
      <w:jc w:val="both"/>
    </w:pPr>
    <w:rPr>
      <w:rFonts w:ascii="Arial" w:hAnsi="Arial"/>
      <w:szCs w:val="20"/>
    </w:rPr>
  </w:style>
  <w:style w:type="paragraph" w:customStyle="1" w:styleId="Default">
    <w:name w:val="Default"/>
    <w:rsid w:val="00D3412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rsid w:val="00D3412B"/>
    <w:pPr>
      <w:spacing w:after="120"/>
      <w:ind w:left="283"/>
    </w:pPr>
  </w:style>
  <w:style w:type="character" w:customStyle="1" w:styleId="RecuodecorpodetextoChar">
    <w:name w:val="Recuo de corpo de texto Char"/>
    <w:basedOn w:val="Fontepargpadro"/>
    <w:link w:val="Recuodecorpodetexto"/>
    <w:rsid w:val="00D3412B"/>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D3412B"/>
    <w:pPr>
      <w:spacing w:after="120"/>
    </w:pPr>
  </w:style>
  <w:style w:type="character" w:customStyle="1" w:styleId="CorpodetextoChar">
    <w:name w:val="Corpo de texto Char"/>
    <w:basedOn w:val="Fontepargpadro"/>
    <w:link w:val="Corpodetexto"/>
    <w:uiPriority w:val="99"/>
    <w:semiHidden/>
    <w:rsid w:val="00D3412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1FCF"/>
    <w:rPr>
      <w:rFonts w:ascii="Tahoma" w:hAnsi="Tahoma" w:cs="Tahoma"/>
      <w:sz w:val="16"/>
      <w:szCs w:val="16"/>
    </w:rPr>
  </w:style>
  <w:style w:type="character" w:customStyle="1" w:styleId="TextodebaloChar">
    <w:name w:val="Texto de balão Char"/>
    <w:basedOn w:val="Fontepargpadro"/>
    <w:link w:val="Textodebalo"/>
    <w:uiPriority w:val="99"/>
    <w:semiHidden/>
    <w:rsid w:val="005A1FCF"/>
    <w:rPr>
      <w:rFonts w:ascii="Tahoma" w:eastAsia="Times New Roman" w:hAnsi="Tahoma" w:cs="Tahoma"/>
      <w:sz w:val="16"/>
      <w:szCs w:val="16"/>
      <w:lang w:eastAsia="pt-BR"/>
    </w:rPr>
  </w:style>
  <w:style w:type="table" w:styleId="Tabelacomgrade">
    <w:name w:val="Table Grid"/>
    <w:basedOn w:val="Tabelanormal"/>
    <w:uiPriority w:val="59"/>
    <w:rsid w:val="0008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F6968"/>
  </w:style>
  <w:style w:type="character" w:styleId="nfase">
    <w:name w:val="Emphasis"/>
    <w:uiPriority w:val="20"/>
    <w:qFormat/>
    <w:rsid w:val="000F6968"/>
    <w:rPr>
      <w:i/>
      <w:iCs/>
    </w:rPr>
  </w:style>
  <w:style w:type="paragraph" w:styleId="NormalWeb">
    <w:name w:val="Normal (Web)"/>
    <w:basedOn w:val="Normal"/>
    <w:rsid w:val="005501D3"/>
    <w:pPr>
      <w:spacing w:before="100" w:beforeAutospacing="1" w:after="100" w:afterAutospacing="1"/>
    </w:pPr>
    <w:rPr>
      <w:rFonts w:ascii="Arial Unicode MS" w:eastAsia="Arial Unicode MS" w:hAnsi="Arial Unicode MS" w:cs="Arial Unicode MS"/>
    </w:rPr>
  </w:style>
  <w:style w:type="paragraph" w:styleId="SemEspaamento">
    <w:name w:val="No Spacing"/>
    <w:uiPriority w:val="1"/>
    <w:qFormat/>
    <w:rsid w:val="00BF7D85"/>
    <w:pPr>
      <w:spacing w:after="0" w:line="240" w:lineRule="auto"/>
    </w:pPr>
  </w:style>
  <w:style w:type="paragraph" w:styleId="Cabealho">
    <w:name w:val="header"/>
    <w:basedOn w:val="Normal"/>
    <w:link w:val="CabealhoChar"/>
    <w:uiPriority w:val="99"/>
    <w:unhideWhenUsed/>
    <w:rsid w:val="00224DC6"/>
    <w:pPr>
      <w:tabs>
        <w:tab w:val="center" w:pos="4252"/>
        <w:tab w:val="right" w:pos="8504"/>
      </w:tabs>
    </w:pPr>
  </w:style>
  <w:style w:type="character" w:customStyle="1" w:styleId="CabealhoChar">
    <w:name w:val="Cabeçalho Char"/>
    <w:basedOn w:val="Fontepargpadro"/>
    <w:link w:val="Cabealho"/>
    <w:uiPriority w:val="99"/>
    <w:rsid w:val="00224DC6"/>
    <w:rPr>
      <w:rFonts w:ascii="Times New Roman" w:eastAsia="Times New Roman" w:hAnsi="Times New Roman" w:cs="Times New Roman"/>
      <w:sz w:val="24"/>
      <w:szCs w:val="24"/>
      <w:lang w:eastAsia="pt-BR"/>
    </w:rPr>
  </w:style>
  <w:style w:type="character" w:styleId="Forte">
    <w:name w:val="Strong"/>
    <w:qFormat/>
    <w:rsid w:val="006B7B10"/>
    <w:rPr>
      <w:b/>
      <w:bCs/>
    </w:rPr>
  </w:style>
  <w:style w:type="paragraph" w:customStyle="1" w:styleId="xmsonormal">
    <w:name w:val="x_msonormal"/>
    <w:basedOn w:val="Normal"/>
    <w:rsid w:val="00A039F6"/>
    <w:pPr>
      <w:spacing w:before="100" w:beforeAutospacing="1" w:after="100" w:afterAutospacing="1"/>
    </w:pPr>
  </w:style>
  <w:style w:type="paragraph" w:styleId="PargrafodaLista">
    <w:name w:val="List Paragraph"/>
    <w:basedOn w:val="Normal"/>
    <w:uiPriority w:val="34"/>
    <w:qFormat/>
    <w:rsid w:val="00D94DF8"/>
    <w:pPr>
      <w:ind w:left="720"/>
      <w:contextualSpacing/>
    </w:pPr>
    <w:rPr>
      <w:rFonts w:ascii="Arial" w:eastAsia="Calibr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7735">
      <w:bodyDiv w:val="1"/>
      <w:marLeft w:val="0"/>
      <w:marRight w:val="0"/>
      <w:marTop w:val="0"/>
      <w:marBottom w:val="0"/>
      <w:divBdr>
        <w:top w:val="none" w:sz="0" w:space="0" w:color="auto"/>
        <w:left w:val="none" w:sz="0" w:space="0" w:color="auto"/>
        <w:bottom w:val="none" w:sz="0" w:space="0" w:color="auto"/>
        <w:right w:val="none" w:sz="0" w:space="0" w:color="auto"/>
      </w:divBdr>
    </w:div>
    <w:div w:id="306278885">
      <w:bodyDiv w:val="1"/>
      <w:marLeft w:val="0"/>
      <w:marRight w:val="0"/>
      <w:marTop w:val="0"/>
      <w:marBottom w:val="0"/>
      <w:divBdr>
        <w:top w:val="none" w:sz="0" w:space="0" w:color="auto"/>
        <w:left w:val="none" w:sz="0" w:space="0" w:color="auto"/>
        <w:bottom w:val="none" w:sz="0" w:space="0" w:color="auto"/>
        <w:right w:val="none" w:sz="0" w:space="0" w:color="auto"/>
      </w:divBdr>
    </w:div>
    <w:div w:id="7954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ete.sc.gov.br" TargetMode="External"/><Relationship Id="rId13" Type="http://schemas.openxmlformats.org/officeDocument/2006/relationships/hyperlink" Target="mailto:saude@salete.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ete.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ete.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usoredondo.sc.gov.br/" TargetMode="External"/><Relationship Id="rId4" Type="http://schemas.openxmlformats.org/officeDocument/2006/relationships/settings" Target="settings.xml"/><Relationship Id="rId9" Type="http://schemas.openxmlformats.org/officeDocument/2006/relationships/hyperlink" Target="http://www.pousoredondo.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3B49-2B5C-430B-ABB9-0FAFEAEA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5587</Words>
  <Characters>30173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2</cp:revision>
  <cp:lastPrinted>2015-06-30T15:39:00Z</cp:lastPrinted>
  <dcterms:created xsi:type="dcterms:W3CDTF">2018-01-24T19:33:00Z</dcterms:created>
  <dcterms:modified xsi:type="dcterms:W3CDTF">2018-01-24T19:33:00Z</dcterms:modified>
</cp:coreProperties>
</file>