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FA" w:rsidRDefault="004D71FA" w:rsidP="009C25B4">
      <w:pPr>
        <w:widowControl w:val="0"/>
        <w:tabs>
          <w:tab w:val="left" w:pos="709"/>
        </w:tabs>
        <w:jc w:val="center"/>
        <w:rPr>
          <w:b/>
          <w:color w:val="000000"/>
        </w:rPr>
      </w:pPr>
      <w:r w:rsidRPr="00E60FD6">
        <w:rPr>
          <w:b/>
          <w:color w:val="000000"/>
        </w:rPr>
        <w:t>PREFEITURA MUNICIPAL DE SALETE</w:t>
      </w:r>
    </w:p>
    <w:p w:rsidR="009C25B4" w:rsidRPr="00E60FD6" w:rsidRDefault="009C25B4" w:rsidP="009C25B4">
      <w:pPr>
        <w:widowControl w:val="0"/>
        <w:tabs>
          <w:tab w:val="left" w:pos="709"/>
        </w:tabs>
        <w:jc w:val="center"/>
        <w:rPr>
          <w:b/>
          <w:color w:val="000000"/>
        </w:rPr>
      </w:pPr>
    </w:p>
    <w:p w:rsidR="00D3412B" w:rsidRPr="00E60FD6" w:rsidRDefault="00D3412B" w:rsidP="004D71FA">
      <w:pPr>
        <w:widowControl w:val="0"/>
        <w:tabs>
          <w:tab w:val="left" w:pos="709"/>
        </w:tabs>
        <w:jc w:val="both"/>
        <w:rPr>
          <w:b/>
          <w:color w:val="000000"/>
        </w:rPr>
      </w:pPr>
      <w:r w:rsidRPr="00E60FD6">
        <w:rPr>
          <w:b/>
          <w:color w:val="000000"/>
        </w:rPr>
        <w:t xml:space="preserve">EDITAL PARA </w:t>
      </w:r>
      <w:r w:rsidR="00500ED3" w:rsidRPr="00E60FD6">
        <w:rPr>
          <w:b/>
          <w:color w:val="000000"/>
        </w:rPr>
        <w:t>CONCURSO</w:t>
      </w:r>
      <w:r w:rsidR="00797F91" w:rsidRPr="00E60FD6">
        <w:rPr>
          <w:b/>
          <w:color w:val="000000"/>
        </w:rPr>
        <w:t xml:space="preserve"> </w:t>
      </w:r>
      <w:r w:rsidR="00693A60" w:rsidRPr="00E60FD6">
        <w:rPr>
          <w:b/>
          <w:color w:val="000000"/>
        </w:rPr>
        <w:t>PÚBLICO</w:t>
      </w:r>
      <w:r w:rsidR="00797F91" w:rsidRPr="00E60FD6">
        <w:rPr>
          <w:b/>
          <w:color w:val="000000"/>
        </w:rPr>
        <w:t xml:space="preserve"> </w:t>
      </w:r>
      <w:r w:rsidR="00797F91" w:rsidRPr="00E60FD6">
        <w:rPr>
          <w:b/>
        </w:rPr>
        <w:t xml:space="preserve">Nº </w:t>
      </w:r>
      <w:r w:rsidR="00FB7F2C" w:rsidRPr="00E60FD6">
        <w:rPr>
          <w:b/>
        </w:rPr>
        <w:t>001/2019</w:t>
      </w:r>
    </w:p>
    <w:p w:rsidR="00D3412B" w:rsidRPr="00E60FD6" w:rsidRDefault="00D3412B" w:rsidP="00EE3318">
      <w:pPr>
        <w:widowControl w:val="0"/>
        <w:tabs>
          <w:tab w:val="left" w:pos="709"/>
        </w:tabs>
        <w:ind w:left="142" w:firstLine="142"/>
        <w:jc w:val="both"/>
        <w:rPr>
          <w:b/>
          <w:color w:val="000000"/>
        </w:rPr>
      </w:pPr>
      <w:r w:rsidRPr="00E60FD6">
        <w:rPr>
          <w:b/>
          <w:color w:val="000000"/>
        </w:rPr>
        <w:t> </w:t>
      </w:r>
    </w:p>
    <w:p w:rsidR="00D3412B" w:rsidRPr="00E60FD6" w:rsidRDefault="00D3412B" w:rsidP="00EE3318">
      <w:pPr>
        <w:widowControl w:val="0"/>
        <w:tabs>
          <w:tab w:val="left" w:pos="709"/>
        </w:tabs>
        <w:ind w:left="142" w:firstLine="142"/>
        <w:jc w:val="both"/>
        <w:rPr>
          <w:color w:val="000000"/>
        </w:rPr>
      </w:pPr>
      <w:r w:rsidRPr="00E60FD6">
        <w:rPr>
          <w:color w:val="000000"/>
        </w:rPr>
        <w:t> </w:t>
      </w:r>
    </w:p>
    <w:p w:rsidR="00084A12" w:rsidRPr="00E60FD6" w:rsidRDefault="00BC49D3" w:rsidP="00EE3318">
      <w:pPr>
        <w:autoSpaceDE w:val="0"/>
        <w:autoSpaceDN w:val="0"/>
        <w:adjustRightInd w:val="0"/>
        <w:jc w:val="both"/>
      </w:pPr>
      <w:r>
        <w:rPr>
          <w:color w:val="000000"/>
        </w:rPr>
        <w:t>O Prefeito</w:t>
      </w:r>
      <w:r w:rsidR="00084A12" w:rsidRPr="00E60FD6">
        <w:rPr>
          <w:color w:val="000000"/>
        </w:rPr>
        <w:t xml:space="preserve"> Municipal de </w:t>
      </w:r>
      <w:r w:rsidR="00A81ABD" w:rsidRPr="00E60FD6">
        <w:rPr>
          <w:color w:val="000000"/>
        </w:rPr>
        <w:t>Salete</w:t>
      </w:r>
      <w:r w:rsidR="00084A12" w:rsidRPr="00E60FD6">
        <w:rPr>
          <w:color w:val="000000"/>
        </w:rPr>
        <w:t xml:space="preserve">, Estado de Santa Catarina, no uso de suas atribuições legais, TORNA PÚBLICO, para conhecimento dos interessados, que estão abertas inscrições para o </w:t>
      </w:r>
      <w:r w:rsidR="00500ED3" w:rsidRPr="00E60FD6">
        <w:rPr>
          <w:color w:val="000000"/>
        </w:rPr>
        <w:t>CONCURSO</w:t>
      </w:r>
      <w:r w:rsidR="00797F91" w:rsidRPr="00E60FD6">
        <w:rPr>
          <w:color w:val="000000"/>
        </w:rPr>
        <w:t xml:space="preserve"> </w:t>
      </w:r>
      <w:r w:rsidR="00693A60" w:rsidRPr="00E60FD6">
        <w:rPr>
          <w:color w:val="000000"/>
        </w:rPr>
        <w:t>Público</w:t>
      </w:r>
      <w:r w:rsidR="00797F91" w:rsidRPr="00E60FD6">
        <w:rPr>
          <w:color w:val="000000"/>
        </w:rPr>
        <w:t xml:space="preserve"> n° </w:t>
      </w:r>
      <w:r w:rsidR="00FB7F2C" w:rsidRPr="00E60FD6">
        <w:t>001/2019</w:t>
      </w:r>
      <w:r w:rsidR="00084A12" w:rsidRPr="00E60FD6">
        <w:rPr>
          <w:color w:val="000000"/>
        </w:rPr>
        <w:t xml:space="preserve">, objetivando </w:t>
      </w:r>
      <w:r w:rsidR="00797F91" w:rsidRPr="00E60FD6">
        <w:rPr>
          <w:color w:val="000000"/>
        </w:rPr>
        <w:t xml:space="preserve">efetuar </w:t>
      </w:r>
      <w:r w:rsidR="00ED041A" w:rsidRPr="00E60FD6">
        <w:rPr>
          <w:color w:val="000000"/>
        </w:rPr>
        <w:t>seleção</w:t>
      </w:r>
      <w:r w:rsidR="00A039F6" w:rsidRPr="00E60FD6">
        <w:rPr>
          <w:color w:val="000000"/>
        </w:rPr>
        <w:t xml:space="preserve"> de</w:t>
      </w:r>
      <w:r w:rsidR="00B01B68" w:rsidRPr="00E60FD6">
        <w:rPr>
          <w:color w:val="000000"/>
        </w:rPr>
        <w:t xml:space="preserve"> </w:t>
      </w:r>
      <w:r w:rsidR="00E42C59" w:rsidRPr="00E60FD6">
        <w:rPr>
          <w:b/>
        </w:rPr>
        <w:t>Fonoaudiólogo, Fisioterapeuta</w:t>
      </w:r>
      <w:r w:rsidR="00500ED3" w:rsidRPr="00E60FD6">
        <w:rPr>
          <w:b/>
        </w:rPr>
        <w:t>, Nutricionista</w:t>
      </w:r>
      <w:r w:rsidR="00AE48FD" w:rsidRPr="00E60FD6">
        <w:rPr>
          <w:color w:val="000000"/>
        </w:rPr>
        <w:t>,</w:t>
      </w:r>
      <w:r w:rsidR="00500ED3" w:rsidRPr="00E60FD6">
        <w:rPr>
          <w:color w:val="000000"/>
        </w:rPr>
        <w:t xml:space="preserve"> </w:t>
      </w:r>
      <w:r w:rsidR="00500ED3" w:rsidRPr="00E60FD6">
        <w:rPr>
          <w:b/>
          <w:color w:val="000000"/>
        </w:rPr>
        <w:t xml:space="preserve">Fiscal de Vigilância Sanitária, Operador de </w:t>
      </w:r>
      <w:r w:rsidR="00500ED3" w:rsidRPr="004E6CF3">
        <w:rPr>
          <w:b/>
        </w:rPr>
        <w:t>Máquinas e Pedreiro</w:t>
      </w:r>
      <w:r w:rsidR="00500ED3" w:rsidRPr="0008718C">
        <w:rPr>
          <w:color w:val="FF0000"/>
        </w:rPr>
        <w:t xml:space="preserve">, </w:t>
      </w:r>
      <w:r w:rsidR="00084A12" w:rsidRPr="00E60FD6">
        <w:rPr>
          <w:color w:val="000000"/>
        </w:rPr>
        <w:t>para admissão</w:t>
      </w:r>
      <w:r w:rsidR="00797F91" w:rsidRPr="00E60FD6">
        <w:rPr>
          <w:color w:val="000000"/>
        </w:rPr>
        <w:t xml:space="preserve"> de acordo com a necessidade</w:t>
      </w:r>
      <w:r w:rsidR="00084A12" w:rsidRPr="00E60FD6">
        <w:rPr>
          <w:color w:val="000000"/>
        </w:rPr>
        <w:t xml:space="preserve">, de acordo com </w:t>
      </w:r>
      <w:r w:rsidR="00500ED3" w:rsidRPr="00E60FD6">
        <w:rPr>
          <w:color w:val="000000"/>
        </w:rPr>
        <w:t xml:space="preserve">a </w:t>
      </w:r>
      <w:r w:rsidR="00BC678D" w:rsidRPr="00E60FD6">
        <w:rPr>
          <w:color w:val="000000"/>
        </w:rPr>
        <w:t>lei Complementar nº 015 de 22 de maio de 2001 e suas alterações,</w:t>
      </w:r>
      <w:r w:rsidR="00AE48FD" w:rsidRPr="00E60FD6">
        <w:t xml:space="preserve"> </w:t>
      </w:r>
      <w:r w:rsidR="00084A12" w:rsidRPr="00E60FD6">
        <w:t>e</w:t>
      </w:r>
      <w:r w:rsidR="00AE48FD" w:rsidRPr="00E60FD6">
        <w:t xml:space="preserve"> </w:t>
      </w:r>
      <w:r w:rsidR="00500ED3" w:rsidRPr="00E60FD6">
        <w:t>das</w:t>
      </w:r>
      <w:r w:rsidR="00AE48FD" w:rsidRPr="00E60FD6">
        <w:t xml:space="preserve"> seguintes disposições deste edital</w:t>
      </w:r>
      <w:r w:rsidR="00084A12" w:rsidRPr="00E60FD6">
        <w:t>:</w:t>
      </w:r>
    </w:p>
    <w:p w:rsidR="00D3412B" w:rsidRPr="00E60FD6" w:rsidRDefault="00D3412B" w:rsidP="00EE3318">
      <w:pPr>
        <w:spacing w:line="360" w:lineRule="auto"/>
        <w:jc w:val="both"/>
        <w:rPr>
          <w:color w:val="000000"/>
        </w:rPr>
      </w:pPr>
    </w:p>
    <w:p w:rsidR="00D3412B" w:rsidRPr="00E60FD6" w:rsidRDefault="00D3412B" w:rsidP="00EE3318">
      <w:pPr>
        <w:spacing w:line="360" w:lineRule="auto"/>
        <w:jc w:val="both"/>
        <w:rPr>
          <w:b/>
          <w:color w:val="000000"/>
        </w:rPr>
      </w:pPr>
      <w:r w:rsidRPr="00E60FD6">
        <w:rPr>
          <w:b/>
          <w:color w:val="000000"/>
        </w:rPr>
        <w:t xml:space="preserve">1 </w:t>
      </w:r>
      <w:r w:rsidR="005E76A8" w:rsidRPr="00E60FD6">
        <w:rPr>
          <w:b/>
          <w:color w:val="000000"/>
        </w:rPr>
        <w:t>–</w:t>
      </w:r>
      <w:r w:rsidRPr="00E60FD6">
        <w:rPr>
          <w:b/>
          <w:color w:val="000000"/>
        </w:rPr>
        <w:t xml:space="preserve"> DAS DISPOSIÇÕES PRELIMINARES</w:t>
      </w:r>
    </w:p>
    <w:p w:rsidR="00BC678D" w:rsidRPr="00E60FD6" w:rsidRDefault="00BC678D" w:rsidP="00EE3318">
      <w:pPr>
        <w:pStyle w:val="ContedodaTabela"/>
        <w:widowControl/>
        <w:suppressLineNumbers w:val="0"/>
        <w:suppressAutoHyphens w:val="0"/>
        <w:overflowPunct/>
        <w:autoSpaceDE/>
        <w:autoSpaceDN/>
        <w:adjustRightInd/>
        <w:spacing w:line="276" w:lineRule="auto"/>
        <w:ind w:left="567" w:hanging="567"/>
        <w:rPr>
          <w:rFonts w:ascii="Times New Roman" w:hAnsi="Times New Roman"/>
          <w:color w:val="000000"/>
          <w:kern w:val="28"/>
          <w:szCs w:val="24"/>
        </w:rPr>
      </w:pPr>
    </w:p>
    <w:p w:rsidR="00D3412B" w:rsidRPr="00E60FD6" w:rsidRDefault="00D3412B" w:rsidP="00EE3318">
      <w:pPr>
        <w:pStyle w:val="ContedodaTabela"/>
        <w:widowControl/>
        <w:suppressLineNumbers w:val="0"/>
        <w:suppressAutoHyphens w:val="0"/>
        <w:overflowPunct/>
        <w:autoSpaceDE/>
        <w:autoSpaceDN/>
        <w:adjustRightInd/>
        <w:spacing w:line="276" w:lineRule="auto"/>
        <w:ind w:left="567" w:hanging="567"/>
        <w:rPr>
          <w:rFonts w:ascii="Times New Roman" w:hAnsi="Times New Roman"/>
          <w:color w:val="000000"/>
          <w:kern w:val="28"/>
          <w:szCs w:val="24"/>
        </w:rPr>
      </w:pPr>
      <w:r w:rsidRPr="00E60FD6">
        <w:rPr>
          <w:rFonts w:ascii="Times New Roman" w:hAnsi="Times New Roman"/>
          <w:color w:val="000000"/>
          <w:kern w:val="28"/>
          <w:szCs w:val="24"/>
        </w:rPr>
        <w:t xml:space="preserve">1.1 </w:t>
      </w:r>
      <w:r w:rsidR="005E76A8" w:rsidRPr="00E60FD6">
        <w:rPr>
          <w:rFonts w:ascii="Times New Roman" w:hAnsi="Times New Roman"/>
          <w:color w:val="000000"/>
          <w:kern w:val="28"/>
          <w:szCs w:val="24"/>
        </w:rPr>
        <w:t>–</w:t>
      </w:r>
      <w:r w:rsidRPr="00E60FD6">
        <w:rPr>
          <w:rFonts w:ascii="Times New Roman" w:hAnsi="Times New Roman"/>
          <w:color w:val="000000"/>
          <w:kern w:val="28"/>
          <w:szCs w:val="24"/>
        </w:rPr>
        <w:t xml:space="preserve"> O presente </w:t>
      </w:r>
      <w:r w:rsidR="00500ED3" w:rsidRPr="00E60FD6">
        <w:rPr>
          <w:rFonts w:ascii="Times New Roman" w:hAnsi="Times New Roman"/>
          <w:color w:val="000000"/>
          <w:kern w:val="28"/>
          <w:szCs w:val="24"/>
        </w:rPr>
        <w:t>CONCURSO</w:t>
      </w:r>
      <w:r w:rsidR="00693A60" w:rsidRPr="00E60FD6">
        <w:rPr>
          <w:rFonts w:ascii="Times New Roman" w:hAnsi="Times New Roman"/>
          <w:color w:val="000000"/>
          <w:kern w:val="28"/>
          <w:szCs w:val="24"/>
        </w:rPr>
        <w:t xml:space="preserve"> Público</w:t>
      </w:r>
      <w:r w:rsidRPr="00E60FD6">
        <w:rPr>
          <w:rFonts w:ascii="Times New Roman" w:hAnsi="Times New Roman"/>
          <w:color w:val="000000"/>
          <w:kern w:val="28"/>
          <w:szCs w:val="24"/>
        </w:rPr>
        <w:t xml:space="preserve"> será regido por este edital.</w:t>
      </w:r>
    </w:p>
    <w:p w:rsidR="00D3412B" w:rsidRPr="00E60FD6" w:rsidRDefault="00D3412B" w:rsidP="00EE3318">
      <w:pPr>
        <w:pStyle w:val="ContedodaTabela"/>
        <w:widowControl/>
        <w:suppressLineNumbers w:val="0"/>
        <w:suppressAutoHyphens w:val="0"/>
        <w:overflowPunct/>
        <w:autoSpaceDE/>
        <w:autoSpaceDN/>
        <w:adjustRightInd/>
        <w:spacing w:line="276" w:lineRule="auto"/>
        <w:ind w:left="567" w:hanging="567"/>
        <w:rPr>
          <w:rFonts w:ascii="Times New Roman" w:hAnsi="Times New Roman"/>
          <w:color w:val="000000"/>
          <w:kern w:val="28"/>
          <w:szCs w:val="24"/>
        </w:rPr>
      </w:pPr>
      <w:r w:rsidRPr="00E60FD6">
        <w:rPr>
          <w:rFonts w:ascii="Times New Roman" w:hAnsi="Times New Roman"/>
          <w:color w:val="000000"/>
          <w:kern w:val="28"/>
          <w:szCs w:val="24"/>
        </w:rPr>
        <w:t>1</w:t>
      </w:r>
      <w:r w:rsidR="00AE104B" w:rsidRPr="00E60FD6">
        <w:rPr>
          <w:rFonts w:ascii="Times New Roman" w:hAnsi="Times New Roman"/>
          <w:color w:val="000000"/>
          <w:kern w:val="28"/>
          <w:szCs w:val="24"/>
        </w:rPr>
        <w:t xml:space="preserve">.2 </w:t>
      </w:r>
      <w:r w:rsidR="005E76A8" w:rsidRPr="00E60FD6">
        <w:rPr>
          <w:rFonts w:ascii="Times New Roman" w:hAnsi="Times New Roman"/>
          <w:color w:val="000000"/>
          <w:kern w:val="28"/>
          <w:szCs w:val="24"/>
        </w:rPr>
        <w:t>–</w:t>
      </w:r>
      <w:r w:rsidRPr="00E60FD6">
        <w:rPr>
          <w:rFonts w:ascii="Times New Roman" w:hAnsi="Times New Roman"/>
          <w:color w:val="000000"/>
          <w:kern w:val="28"/>
          <w:szCs w:val="24"/>
        </w:rPr>
        <w:t xml:space="preserve"> Este </w:t>
      </w:r>
      <w:r w:rsidR="00500ED3" w:rsidRPr="00E60FD6">
        <w:rPr>
          <w:rFonts w:ascii="Times New Roman" w:hAnsi="Times New Roman"/>
          <w:color w:val="000000"/>
          <w:kern w:val="28"/>
          <w:szCs w:val="24"/>
        </w:rPr>
        <w:t>CONCURSO</w:t>
      </w:r>
      <w:r w:rsidR="00693A60" w:rsidRPr="00E60FD6">
        <w:rPr>
          <w:rFonts w:ascii="Times New Roman" w:hAnsi="Times New Roman"/>
          <w:color w:val="000000"/>
          <w:kern w:val="28"/>
          <w:szCs w:val="24"/>
        </w:rPr>
        <w:t xml:space="preserve"> Público</w:t>
      </w:r>
      <w:r w:rsidRPr="00E60FD6">
        <w:rPr>
          <w:rFonts w:ascii="Times New Roman" w:hAnsi="Times New Roman"/>
          <w:color w:val="000000"/>
          <w:kern w:val="28"/>
          <w:szCs w:val="24"/>
        </w:rPr>
        <w:t xml:space="preserve"> far-se-á através de prova escrita</w:t>
      </w:r>
      <w:r w:rsidR="00BC678D" w:rsidRPr="00E60FD6">
        <w:rPr>
          <w:rFonts w:ascii="Times New Roman" w:hAnsi="Times New Roman"/>
          <w:color w:val="000000"/>
          <w:kern w:val="28"/>
          <w:szCs w:val="24"/>
        </w:rPr>
        <w:t>, e prática para operador de máquinas e pedreiro</w:t>
      </w:r>
      <w:r w:rsidR="00AE104B" w:rsidRPr="00E60FD6">
        <w:rPr>
          <w:rFonts w:ascii="Times New Roman" w:hAnsi="Times New Roman"/>
          <w:color w:val="000000"/>
          <w:kern w:val="28"/>
          <w:szCs w:val="24"/>
        </w:rPr>
        <w:t>.</w:t>
      </w:r>
    </w:p>
    <w:p w:rsidR="00AE48FD" w:rsidRPr="00E60FD6" w:rsidRDefault="00091832" w:rsidP="00EE3318">
      <w:pPr>
        <w:pStyle w:val="ContedodaTabela"/>
        <w:widowControl/>
        <w:suppressLineNumbers w:val="0"/>
        <w:suppressAutoHyphens w:val="0"/>
        <w:overflowPunct/>
        <w:autoSpaceDE/>
        <w:autoSpaceDN/>
        <w:adjustRightInd/>
        <w:spacing w:line="276" w:lineRule="auto"/>
        <w:ind w:left="567" w:hanging="567"/>
        <w:rPr>
          <w:rFonts w:ascii="Times New Roman" w:hAnsi="Times New Roman"/>
          <w:color w:val="000000"/>
          <w:kern w:val="28"/>
          <w:szCs w:val="24"/>
        </w:rPr>
      </w:pPr>
      <w:r w:rsidRPr="00E60FD6">
        <w:rPr>
          <w:rFonts w:ascii="Times New Roman" w:hAnsi="Times New Roman"/>
          <w:color w:val="000000"/>
          <w:kern w:val="28"/>
          <w:szCs w:val="24"/>
        </w:rPr>
        <w:t xml:space="preserve">1.3 </w:t>
      </w:r>
      <w:r w:rsidR="005E76A8" w:rsidRPr="00E60FD6">
        <w:rPr>
          <w:rFonts w:ascii="Times New Roman" w:hAnsi="Times New Roman"/>
          <w:color w:val="000000"/>
          <w:kern w:val="28"/>
          <w:szCs w:val="24"/>
        </w:rPr>
        <w:t>–</w:t>
      </w:r>
      <w:r w:rsidR="00B01B68" w:rsidRPr="00E60FD6">
        <w:rPr>
          <w:rFonts w:ascii="Times New Roman" w:hAnsi="Times New Roman"/>
          <w:color w:val="000000"/>
          <w:kern w:val="28"/>
          <w:szCs w:val="24"/>
        </w:rPr>
        <w:t xml:space="preserve"> </w:t>
      </w:r>
      <w:r w:rsidR="00AE48FD" w:rsidRPr="00E60FD6">
        <w:rPr>
          <w:rFonts w:ascii="Times New Roman" w:hAnsi="Times New Roman"/>
          <w:color w:val="000000"/>
          <w:kern w:val="28"/>
          <w:szCs w:val="24"/>
        </w:rPr>
        <w:t xml:space="preserve">O </w:t>
      </w:r>
      <w:r w:rsidR="00500ED3" w:rsidRPr="00E60FD6">
        <w:rPr>
          <w:rFonts w:ascii="Times New Roman" w:hAnsi="Times New Roman"/>
          <w:color w:val="000000"/>
          <w:kern w:val="28"/>
          <w:szCs w:val="24"/>
        </w:rPr>
        <w:t>CONCURSO</w:t>
      </w:r>
      <w:r w:rsidR="00AE48FD" w:rsidRPr="00E60FD6">
        <w:rPr>
          <w:rFonts w:ascii="Times New Roman" w:hAnsi="Times New Roman"/>
          <w:color w:val="000000"/>
          <w:kern w:val="28"/>
          <w:szCs w:val="24"/>
        </w:rPr>
        <w:t xml:space="preserve"> será realizado </w:t>
      </w:r>
      <w:r w:rsidR="00F24EB8" w:rsidRPr="00E60FD6">
        <w:rPr>
          <w:rFonts w:ascii="Times New Roman" w:hAnsi="Times New Roman"/>
          <w:color w:val="000000"/>
          <w:kern w:val="28"/>
          <w:szCs w:val="24"/>
        </w:rPr>
        <w:t>sob a responsabilidade</w:t>
      </w:r>
      <w:r w:rsidR="00AE48FD" w:rsidRPr="00E60FD6">
        <w:rPr>
          <w:rFonts w:ascii="Times New Roman" w:hAnsi="Times New Roman"/>
          <w:color w:val="000000"/>
          <w:kern w:val="28"/>
          <w:szCs w:val="24"/>
        </w:rPr>
        <w:t xml:space="preserve"> da Prefeitura Municipal de Salete, sito a Rua do Santuário nº 162, Centro</w:t>
      </w:r>
      <w:r w:rsidR="00A039F6" w:rsidRPr="00E60FD6">
        <w:rPr>
          <w:rFonts w:ascii="Times New Roman" w:hAnsi="Times New Roman"/>
          <w:color w:val="000000"/>
          <w:kern w:val="28"/>
          <w:szCs w:val="24"/>
        </w:rPr>
        <w:t xml:space="preserve">, através de comissão designada exclusivamente para este fim através do Decreto nº </w:t>
      </w:r>
      <w:r w:rsidR="00431765">
        <w:rPr>
          <w:rFonts w:ascii="Times New Roman" w:hAnsi="Times New Roman"/>
          <w:kern w:val="28"/>
          <w:szCs w:val="24"/>
        </w:rPr>
        <w:t>003 de 24</w:t>
      </w:r>
      <w:r w:rsidR="00E0612E" w:rsidRPr="00E60FD6">
        <w:rPr>
          <w:rFonts w:ascii="Times New Roman" w:hAnsi="Times New Roman"/>
          <w:kern w:val="28"/>
          <w:szCs w:val="24"/>
        </w:rPr>
        <w:t xml:space="preserve"> de </w:t>
      </w:r>
      <w:r w:rsidR="00431765">
        <w:rPr>
          <w:rFonts w:ascii="Times New Roman" w:hAnsi="Times New Roman"/>
          <w:kern w:val="28"/>
          <w:szCs w:val="24"/>
        </w:rPr>
        <w:t>janeiro</w:t>
      </w:r>
      <w:r w:rsidR="00E0612E" w:rsidRPr="00E60FD6">
        <w:rPr>
          <w:rFonts w:ascii="Times New Roman" w:hAnsi="Times New Roman"/>
          <w:kern w:val="28"/>
          <w:szCs w:val="24"/>
        </w:rPr>
        <w:t xml:space="preserve"> de </w:t>
      </w:r>
      <w:r w:rsidR="00E95333" w:rsidRPr="00E60FD6">
        <w:rPr>
          <w:rFonts w:ascii="Times New Roman" w:hAnsi="Times New Roman"/>
          <w:kern w:val="28"/>
          <w:szCs w:val="24"/>
        </w:rPr>
        <w:t>201</w:t>
      </w:r>
      <w:r w:rsidR="00431765">
        <w:rPr>
          <w:rFonts w:ascii="Times New Roman" w:hAnsi="Times New Roman"/>
          <w:kern w:val="28"/>
          <w:szCs w:val="24"/>
        </w:rPr>
        <w:t>9</w:t>
      </w:r>
      <w:r w:rsidR="00377E64" w:rsidRPr="00E60FD6">
        <w:rPr>
          <w:rFonts w:ascii="Times New Roman" w:hAnsi="Times New Roman"/>
          <w:kern w:val="28"/>
          <w:szCs w:val="24"/>
        </w:rPr>
        <w:t xml:space="preserve"> </w:t>
      </w:r>
      <w:r w:rsidR="00377E64" w:rsidRPr="00E60FD6">
        <w:rPr>
          <w:rFonts w:ascii="Times New Roman" w:hAnsi="Times New Roman"/>
          <w:color w:val="000000"/>
          <w:kern w:val="28"/>
          <w:szCs w:val="24"/>
        </w:rPr>
        <w:t>com assessoramento pela empresa Consultec – CNPJ 17.362.821/0001-70.</w:t>
      </w:r>
    </w:p>
    <w:p w:rsidR="00AE104B" w:rsidRPr="00E60FD6" w:rsidRDefault="00AE104B" w:rsidP="00EE3318">
      <w:pPr>
        <w:pStyle w:val="ContedodaTabela"/>
        <w:widowControl/>
        <w:suppressLineNumbers w:val="0"/>
        <w:suppressAutoHyphens w:val="0"/>
        <w:overflowPunct/>
        <w:autoSpaceDE/>
        <w:autoSpaceDN/>
        <w:adjustRightInd/>
        <w:spacing w:line="360" w:lineRule="auto"/>
        <w:ind w:left="567" w:hanging="567"/>
        <w:rPr>
          <w:rFonts w:ascii="Times New Roman" w:hAnsi="Times New Roman"/>
          <w:color w:val="000000"/>
          <w:kern w:val="28"/>
          <w:szCs w:val="24"/>
        </w:rPr>
      </w:pPr>
    </w:p>
    <w:p w:rsidR="00D3412B" w:rsidRPr="00E60FD6" w:rsidRDefault="00D3412B" w:rsidP="00EE3318">
      <w:pPr>
        <w:jc w:val="both"/>
        <w:rPr>
          <w:b/>
          <w:color w:val="000000"/>
        </w:rPr>
      </w:pPr>
      <w:r w:rsidRPr="00E60FD6">
        <w:rPr>
          <w:b/>
          <w:color w:val="000000"/>
        </w:rPr>
        <w:t>2 – DO EMPREGO</w:t>
      </w:r>
    </w:p>
    <w:p w:rsidR="00AE104B" w:rsidRPr="00E60FD6" w:rsidRDefault="00AE104B" w:rsidP="00EE3318">
      <w:pPr>
        <w:jc w:val="both"/>
        <w:rPr>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418"/>
        <w:gridCol w:w="2835"/>
        <w:gridCol w:w="1417"/>
      </w:tblGrid>
      <w:tr w:rsidR="00134C58" w:rsidRPr="00E60FD6" w:rsidTr="00E42C59">
        <w:trPr>
          <w:trHeight w:val="854"/>
        </w:trPr>
        <w:tc>
          <w:tcPr>
            <w:tcW w:w="1809" w:type="dxa"/>
            <w:shd w:val="clear" w:color="auto" w:fill="auto"/>
          </w:tcPr>
          <w:p w:rsidR="00B01B68" w:rsidRPr="00E60FD6" w:rsidRDefault="00B01B68" w:rsidP="00EE3318">
            <w:pPr>
              <w:autoSpaceDE w:val="0"/>
              <w:autoSpaceDN w:val="0"/>
              <w:adjustRightInd w:val="0"/>
              <w:jc w:val="both"/>
              <w:rPr>
                <w:b/>
                <w:bCs/>
                <w:color w:val="000000"/>
              </w:rPr>
            </w:pPr>
            <w:r w:rsidRPr="00E60FD6">
              <w:rPr>
                <w:b/>
                <w:bCs/>
                <w:color w:val="000000"/>
              </w:rPr>
              <w:t>CARGO</w:t>
            </w:r>
          </w:p>
          <w:p w:rsidR="00B01B68" w:rsidRPr="00E60FD6" w:rsidRDefault="00B01B68" w:rsidP="00EE3318">
            <w:pPr>
              <w:autoSpaceDE w:val="0"/>
              <w:autoSpaceDN w:val="0"/>
              <w:adjustRightInd w:val="0"/>
              <w:jc w:val="both"/>
              <w:rPr>
                <w:color w:val="000000"/>
              </w:rPr>
            </w:pPr>
          </w:p>
        </w:tc>
        <w:tc>
          <w:tcPr>
            <w:tcW w:w="2268" w:type="dxa"/>
            <w:shd w:val="clear" w:color="auto" w:fill="auto"/>
          </w:tcPr>
          <w:p w:rsidR="00B01B68" w:rsidRPr="00E60FD6" w:rsidRDefault="00B01B68" w:rsidP="00EE3318">
            <w:pPr>
              <w:autoSpaceDE w:val="0"/>
              <w:autoSpaceDN w:val="0"/>
              <w:adjustRightInd w:val="0"/>
              <w:jc w:val="both"/>
              <w:rPr>
                <w:b/>
                <w:bCs/>
                <w:color w:val="000000"/>
              </w:rPr>
            </w:pPr>
            <w:r w:rsidRPr="00E60FD6">
              <w:rPr>
                <w:b/>
                <w:bCs/>
                <w:color w:val="000000"/>
              </w:rPr>
              <w:t>VAGAS</w:t>
            </w:r>
          </w:p>
          <w:p w:rsidR="00B01B68" w:rsidRPr="00E60FD6" w:rsidRDefault="00B01B68" w:rsidP="00EE3318">
            <w:pPr>
              <w:autoSpaceDE w:val="0"/>
              <w:autoSpaceDN w:val="0"/>
              <w:adjustRightInd w:val="0"/>
              <w:jc w:val="both"/>
              <w:rPr>
                <w:color w:val="000000"/>
              </w:rPr>
            </w:pPr>
          </w:p>
        </w:tc>
        <w:tc>
          <w:tcPr>
            <w:tcW w:w="1418" w:type="dxa"/>
            <w:shd w:val="clear" w:color="auto" w:fill="auto"/>
          </w:tcPr>
          <w:p w:rsidR="00B01B68" w:rsidRPr="00E60FD6" w:rsidRDefault="00B01B68" w:rsidP="00EE3318">
            <w:pPr>
              <w:autoSpaceDE w:val="0"/>
              <w:autoSpaceDN w:val="0"/>
              <w:adjustRightInd w:val="0"/>
              <w:jc w:val="both"/>
              <w:rPr>
                <w:b/>
                <w:bCs/>
                <w:color w:val="000000"/>
              </w:rPr>
            </w:pPr>
            <w:r w:rsidRPr="00E60FD6">
              <w:rPr>
                <w:b/>
                <w:bCs/>
                <w:color w:val="000000"/>
              </w:rPr>
              <w:t>CARGA</w:t>
            </w:r>
          </w:p>
          <w:p w:rsidR="00B01B68" w:rsidRPr="00E60FD6" w:rsidRDefault="00B01B68" w:rsidP="00EE3318">
            <w:pPr>
              <w:autoSpaceDE w:val="0"/>
              <w:autoSpaceDN w:val="0"/>
              <w:adjustRightInd w:val="0"/>
              <w:jc w:val="both"/>
              <w:rPr>
                <w:b/>
                <w:bCs/>
                <w:color w:val="000000"/>
              </w:rPr>
            </w:pPr>
            <w:r w:rsidRPr="00E60FD6">
              <w:rPr>
                <w:b/>
                <w:bCs/>
                <w:color w:val="000000"/>
              </w:rPr>
              <w:t>HORÁRIA</w:t>
            </w:r>
          </w:p>
          <w:p w:rsidR="00B01B68" w:rsidRPr="00E60FD6" w:rsidRDefault="00B01B68" w:rsidP="00EE3318">
            <w:pPr>
              <w:autoSpaceDE w:val="0"/>
              <w:autoSpaceDN w:val="0"/>
              <w:adjustRightInd w:val="0"/>
              <w:jc w:val="both"/>
              <w:rPr>
                <w:b/>
                <w:bCs/>
                <w:color w:val="000000"/>
              </w:rPr>
            </w:pPr>
            <w:r w:rsidRPr="00E60FD6">
              <w:rPr>
                <w:b/>
                <w:bCs/>
                <w:color w:val="000000"/>
              </w:rPr>
              <w:t>SEMANAL</w:t>
            </w:r>
          </w:p>
        </w:tc>
        <w:tc>
          <w:tcPr>
            <w:tcW w:w="2835" w:type="dxa"/>
            <w:shd w:val="clear" w:color="auto" w:fill="auto"/>
          </w:tcPr>
          <w:p w:rsidR="00B01B68" w:rsidRPr="00E60FD6" w:rsidRDefault="00B01B68" w:rsidP="00EE3318">
            <w:pPr>
              <w:autoSpaceDE w:val="0"/>
              <w:autoSpaceDN w:val="0"/>
              <w:adjustRightInd w:val="0"/>
              <w:jc w:val="both"/>
              <w:rPr>
                <w:b/>
                <w:bCs/>
                <w:color w:val="000000"/>
              </w:rPr>
            </w:pPr>
            <w:r w:rsidRPr="00E60FD6">
              <w:rPr>
                <w:b/>
                <w:bCs/>
                <w:color w:val="000000"/>
              </w:rPr>
              <w:t>HABILITAÇÃO MINIMA</w:t>
            </w:r>
          </w:p>
          <w:p w:rsidR="00B01B68" w:rsidRPr="00E60FD6" w:rsidRDefault="00B01B68" w:rsidP="00EE3318">
            <w:pPr>
              <w:autoSpaceDE w:val="0"/>
              <w:autoSpaceDN w:val="0"/>
              <w:adjustRightInd w:val="0"/>
              <w:jc w:val="both"/>
              <w:rPr>
                <w:color w:val="000000"/>
              </w:rPr>
            </w:pPr>
          </w:p>
        </w:tc>
        <w:tc>
          <w:tcPr>
            <w:tcW w:w="1417" w:type="dxa"/>
            <w:shd w:val="clear" w:color="auto" w:fill="auto"/>
          </w:tcPr>
          <w:p w:rsidR="00B01B68" w:rsidRPr="00E60FD6" w:rsidRDefault="00B01B68" w:rsidP="00EE3318">
            <w:pPr>
              <w:autoSpaceDE w:val="0"/>
              <w:autoSpaceDN w:val="0"/>
              <w:adjustRightInd w:val="0"/>
              <w:jc w:val="both"/>
              <w:rPr>
                <w:b/>
                <w:bCs/>
                <w:color w:val="000000"/>
              </w:rPr>
            </w:pPr>
            <w:r w:rsidRPr="00E60FD6">
              <w:rPr>
                <w:b/>
                <w:bCs/>
                <w:color w:val="000000"/>
              </w:rPr>
              <w:t>SALÁRIO</w:t>
            </w:r>
          </w:p>
          <w:p w:rsidR="00B01B68" w:rsidRPr="00E60FD6" w:rsidRDefault="00B01B68" w:rsidP="00EE3318">
            <w:pPr>
              <w:autoSpaceDE w:val="0"/>
              <w:autoSpaceDN w:val="0"/>
              <w:adjustRightInd w:val="0"/>
              <w:jc w:val="both"/>
              <w:rPr>
                <w:b/>
                <w:bCs/>
                <w:color w:val="000000"/>
              </w:rPr>
            </w:pPr>
            <w:r w:rsidRPr="00E60FD6">
              <w:rPr>
                <w:b/>
                <w:bCs/>
                <w:color w:val="000000"/>
              </w:rPr>
              <w:t>INICIAL</w:t>
            </w:r>
          </w:p>
        </w:tc>
      </w:tr>
      <w:tr w:rsidR="00377E64" w:rsidRPr="00E60FD6" w:rsidTr="00E42C59">
        <w:tc>
          <w:tcPr>
            <w:tcW w:w="1809" w:type="dxa"/>
            <w:shd w:val="clear" w:color="auto" w:fill="auto"/>
          </w:tcPr>
          <w:p w:rsidR="00377E64" w:rsidRPr="00E60FD6" w:rsidRDefault="00377E64" w:rsidP="00EE3318">
            <w:pPr>
              <w:autoSpaceDE w:val="0"/>
              <w:autoSpaceDN w:val="0"/>
              <w:adjustRightInd w:val="0"/>
              <w:jc w:val="both"/>
              <w:rPr>
                <w:color w:val="000000"/>
              </w:rPr>
            </w:pPr>
            <w:r w:rsidRPr="00E60FD6">
              <w:rPr>
                <w:color w:val="000000"/>
              </w:rPr>
              <w:t>Fiscal de Vigilância Sanitária</w:t>
            </w:r>
          </w:p>
        </w:tc>
        <w:tc>
          <w:tcPr>
            <w:tcW w:w="2268" w:type="dxa"/>
            <w:shd w:val="clear" w:color="auto" w:fill="auto"/>
          </w:tcPr>
          <w:p w:rsidR="00377E64" w:rsidRPr="00E60FD6" w:rsidRDefault="00377E64" w:rsidP="00EE3318">
            <w:pPr>
              <w:jc w:val="both"/>
            </w:pPr>
            <w:r w:rsidRPr="00E60FD6">
              <w:rPr>
                <w:color w:val="000000"/>
              </w:rPr>
              <w:t>1 + CR – Cadastro Reserva</w:t>
            </w:r>
          </w:p>
        </w:tc>
        <w:tc>
          <w:tcPr>
            <w:tcW w:w="1418" w:type="dxa"/>
            <w:shd w:val="clear" w:color="auto" w:fill="auto"/>
          </w:tcPr>
          <w:p w:rsidR="00377E64" w:rsidRPr="00BC49D3" w:rsidRDefault="00377E64" w:rsidP="00246C13">
            <w:pPr>
              <w:autoSpaceDE w:val="0"/>
              <w:autoSpaceDN w:val="0"/>
              <w:adjustRightInd w:val="0"/>
              <w:jc w:val="center"/>
            </w:pPr>
            <w:r w:rsidRPr="00BC49D3">
              <w:t>40h</w:t>
            </w:r>
          </w:p>
        </w:tc>
        <w:tc>
          <w:tcPr>
            <w:tcW w:w="2835" w:type="dxa"/>
            <w:shd w:val="clear" w:color="auto" w:fill="auto"/>
          </w:tcPr>
          <w:p w:rsidR="00377E64" w:rsidRPr="00BC49D3" w:rsidRDefault="00377E64" w:rsidP="00EE3318">
            <w:pPr>
              <w:autoSpaceDE w:val="0"/>
              <w:autoSpaceDN w:val="0"/>
              <w:adjustRightInd w:val="0"/>
              <w:jc w:val="both"/>
            </w:pPr>
            <w:r w:rsidRPr="00BC49D3">
              <w:rPr>
                <w:shd w:val="clear" w:color="auto" w:fill="FFFFFF"/>
              </w:rPr>
              <w:t>2º grau completo</w:t>
            </w:r>
          </w:p>
        </w:tc>
        <w:tc>
          <w:tcPr>
            <w:tcW w:w="1417" w:type="dxa"/>
            <w:shd w:val="clear" w:color="auto" w:fill="auto"/>
          </w:tcPr>
          <w:p w:rsidR="00377E64" w:rsidRPr="004E6CF3" w:rsidRDefault="00377E64" w:rsidP="0008718C">
            <w:pPr>
              <w:jc w:val="both"/>
            </w:pPr>
            <w:r w:rsidRPr="004E6CF3">
              <w:t>R$</w:t>
            </w:r>
            <w:r w:rsidR="001458CA" w:rsidRPr="004E6CF3">
              <w:t xml:space="preserve"> </w:t>
            </w:r>
            <w:r w:rsidR="00E60FD6" w:rsidRPr="004E6CF3">
              <w:t>2.0</w:t>
            </w:r>
            <w:r w:rsidR="0008718C" w:rsidRPr="004E6CF3">
              <w:t>8</w:t>
            </w:r>
            <w:r w:rsidR="00E60FD6" w:rsidRPr="004E6CF3">
              <w:t>3,</w:t>
            </w:r>
            <w:r w:rsidR="0008718C" w:rsidRPr="004E6CF3">
              <w:t>74</w:t>
            </w:r>
          </w:p>
        </w:tc>
      </w:tr>
      <w:tr w:rsidR="00377E64" w:rsidRPr="00E60FD6" w:rsidTr="00E42C59">
        <w:tc>
          <w:tcPr>
            <w:tcW w:w="1809" w:type="dxa"/>
            <w:shd w:val="clear" w:color="auto" w:fill="auto"/>
          </w:tcPr>
          <w:p w:rsidR="00377E64" w:rsidRPr="00E60FD6" w:rsidRDefault="00377E64" w:rsidP="00EE3318">
            <w:pPr>
              <w:autoSpaceDE w:val="0"/>
              <w:autoSpaceDN w:val="0"/>
              <w:adjustRightInd w:val="0"/>
              <w:jc w:val="both"/>
              <w:rPr>
                <w:color w:val="000000"/>
              </w:rPr>
            </w:pPr>
            <w:r w:rsidRPr="00E60FD6">
              <w:rPr>
                <w:color w:val="000000"/>
              </w:rPr>
              <w:t>Operador de Máquinas</w:t>
            </w:r>
          </w:p>
        </w:tc>
        <w:tc>
          <w:tcPr>
            <w:tcW w:w="2268" w:type="dxa"/>
            <w:shd w:val="clear" w:color="auto" w:fill="auto"/>
          </w:tcPr>
          <w:p w:rsidR="00377E64" w:rsidRPr="00E60FD6" w:rsidRDefault="00377E64" w:rsidP="00EE3318">
            <w:pPr>
              <w:jc w:val="both"/>
            </w:pPr>
            <w:r w:rsidRPr="00E60FD6">
              <w:rPr>
                <w:color w:val="000000"/>
              </w:rPr>
              <w:t>1 + CR – Cadastro Reserva</w:t>
            </w:r>
          </w:p>
        </w:tc>
        <w:tc>
          <w:tcPr>
            <w:tcW w:w="1418" w:type="dxa"/>
            <w:shd w:val="clear" w:color="auto" w:fill="auto"/>
          </w:tcPr>
          <w:p w:rsidR="00377E64" w:rsidRPr="004E6CF3" w:rsidRDefault="00883D4E" w:rsidP="00DE4B48">
            <w:pPr>
              <w:autoSpaceDE w:val="0"/>
              <w:autoSpaceDN w:val="0"/>
              <w:adjustRightInd w:val="0"/>
              <w:jc w:val="center"/>
            </w:pPr>
            <w:r w:rsidRPr="004E6CF3">
              <w:t>4</w:t>
            </w:r>
            <w:r w:rsidR="00DE4B48" w:rsidRPr="004E6CF3">
              <w:t>4</w:t>
            </w:r>
            <w:r w:rsidR="00377E64" w:rsidRPr="004E6CF3">
              <w:t>h</w:t>
            </w:r>
          </w:p>
        </w:tc>
        <w:tc>
          <w:tcPr>
            <w:tcW w:w="2835" w:type="dxa"/>
            <w:shd w:val="clear" w:color="auto" w:fill="auto"/>
          </w:tcPr>
          <w:p w:rsidR="00377E64" w:rsidRPr="00BC49D3" w:rsidRDefault="00377E64" w:rsidP="00EE3318">
            <w:pPr>
              <w:autoSpaceDE w:val="0"/>
              <w:autoSpaceDN w:val="0"/>
              <w:adjustRightInd w:val="0"/>
              <w:jc w:val="both"/>
            </w:pPr>
            <w:r w:rsidRPr="00BC49D3">
              <w:rPr>
                <w:shd w:val="clear" w:color="auto" w:fill="FFFFFF"/>
              </w:rPr>
              <w:t>1.º grau incompleto. – Carteira de habilitação D</w:t>
            </w:r>
          </w:p>
        </w:tc>
        <w:tc>
          <w:tcPr>
            <w:tcW w:w="1417" w:type="dxa"/>
            <w:shd w:val="clear" w:color="auto" w:fill="auto"/>
          </w:tcPr>
          <w:p w:rsidR="00377E64" w:rsidRPr="004E6CF3" w:rsidRDefault="00377E64" w:rsidP="0008718C">
            <w:pPr>
              <w:jc w:val="both"/>
            </w:pPr>
            <w:r w:rsidRPr="004E6CF3">
              <w:t>R$</w:t>
            </w:r>
            <w:r w:rsidR="0008718C" w:rsidRPr="004E6CF3">
              <w:t>2</w:t>
            </w:r>
            <w:r w:rsidR="00E60FD6" w:rsidRPr="004E6CF3">
              <w:t>.</w:t>
            </w:r>
            <w:r w:rsidR="0008718C" w:rsidRPr="004E6CF3">
              <w:t>300</w:t>
            </w:r>
            <w:r w:rsidR="00E60FD6" w:rsidRPr="004E6CF3">
              <w:t>,6</w:t>
            </w:r>
            <w:r w:rsidR="0008718C" w:rsidRPr="004E6CF3">
              <w:t>2</w:t>
            </w:r>
          </w:p>
        </w:tc>
      </w:tr>
      <w:tr w:rsidR="00134C58" w:rsidRPr="00E60FD6" w:rsidTr="00E42C59">
        <w:tc>
          <w:tcPr>
            <w:tcW w:w="1809" w:type="dxa"/>
            <w:shd w:val="clear" w:color="auto" w:fill="auto"/>
          </w:tcPr>
          <w:p w:rsidR="00D211DD" w:rsidRPr="00E60FD6" w:rsidRDefault="00D211DD" w:rsidP="00EE3318">
            <w:pPr>
              <w:autoSpaceDE w:val="0"/>
              <w:autoSpaceDN w:val="0"/>
              <w:adjustRightInd w:val="0"/>
              <w:jc w:val="both"/>
              <w:rPr>
                <w:color w:val="000000"/>
              </w:rPr>
            </w:pPr>
          </w:p>
          <w:p w:rsidR="00F24EB8" w:rsidRPr="00E60FD6" w:rsidRDefault="00004FAD" w:rsidP="00EE3318">
            <w:pPr>
              <w:autoSpaceDE w:val="0"/>
              <w:autoSpaceDN w:val="0"/>
              <w:adjustRightInd w:val="0"/>
              <w:jc w:val="both"/>
              <w:rPr>
                <w:color w:val="000000"/>
              </w:rPr>
            </w:pPr>
            <w:r w:rsidRPr="00E60FD6">
              <w:t>Nutricionista</w:t>
            </w:r>
          </w:p>
        </w:tc>
        <w:tc>
          <w:tcPr>
            <w:tcW w:w="2268" w:type="dxa"/>
            <w:shd w:val="clear" w:color="auto" w:fill="auto"/>
          </w:tcPr>
          <w:p w:rsidR="00F24EB8" w:rsidRPr="00E60FD6" w:rsidRDefault="00F24EB8" w:rsidP="00EE3318">
            <w:pPr>
              <w:autoSpaceDE w:val="0"/>
              <w:autoSpaceDN w:val="0"/>
              <w:adjustRightInd w:val="0"/>
              <w:jc w:val="both"/>
              <w:rPr>
                <w:color w:val="000000"/>
              </w:rPr>
            </w:pPr>
            <w:r w:rsidRPr="00E60FD6">
              <w:rPr>
                <w:color w:val="000000"/>
              </w:rPr>
              <w:t>1 + CR – Cadastro Reserva</w:t>
            </w:r>
          </w:p>
        </w:tc>
        <w:tc>
          <w:tcPr>
            <w:tcW w:w="1418" w:type="dxa"/>
            <w:shd w:val="clear" w:color="auto" w:fill="auto"/>
          </w:tcPr>
          <w:p w:rsidR="00D211DD" w:rsidRPr="004E6CF3" w:rsidRDefault="00D211DD" w:rsidP="00246C13">
            <w:pPr>
              <w:autoSpaceDE w:val="0"/>
              <w:autoSpaceDN w:val="0"/>
              <w:adjustRightInd w:val="0"/>
              <w:jc w:val="center"/>
            </w:pPr>
          </w:p>
          <w:p w:rsidR="00F24EB8" w:rsidRPr="004E6CF3" w:rsidRDefault="00F24EB8" w:rsidP="00246C13">
            <w:pPr>
              <w:autoSpaceDE w:val="0"/>
              <w:autoSpaceDN w:val="0"/>
              <w:adjustRightInd w:val="0"/>
              <w:jc w:val="center"/>
            </w:pPr>
            <w:r w:rsidRPr="004E6CF3">
              <w:t>40h</w:t>
            </w:r>
          </w:p>
        </w:tc>
        <w:tc>
          <w:tcPr>
            <w:tcW w:w="2835" w:type="dxa"/>
            <w:shd w:val="clear" w:color="auto" w:fill="auto"/>
          </w:tcPr>
          <w:p w:rsidR="00F24EB8" w:rsidRPr="00BC49D3" w:rsidRDefault="00F24EB8" w:rsidP="00EE3318">
            <w:pPr>
              <w:autoSpaceDE w:val="0"/>
              <w:autoSpaceDN w:val="0"/>
              <w:adjustRightInd w:val="0"/>
              <w:jc w:val="both"/>
            </w:pPr>
            <w:r w:rsidRPr="00BC49D3">
              <w:rPr>
                <w:bCs/>
              </w:rPr>
              <w:t>Curso Superior na área, com registro no conselho profissional.</w:t>
            </w:r>
          </w:p>
        </w:tc>
        <w:tc>
          <w:tcPr>
            <w:tcW w:w="1417" w:type="dxa"/>
            <w:shd w:val="clear" w:color="auto" w:fill="auto"/>
          </w:tcPr>
          <w:p w:rsidR="00F24EB8" w:rsidRPr="004E6CF3" w:rsidRDefault="00F24EB8" w:rsidP="0008718C">
            <w:pPr>
              <w:jc w:val="both"/>
            </w:pPr>
            <w:r w:rsidRPr="004E6CF3">
              <w:t xml:space="preserve">R$ </w:t>
            </w:r>
            <w:r w:rsidR="0008718C" w:rsidRPr="004E6CF3">
              <w:t>2.695,57</w:t>
            </w:r>
          </w:p>
        </w:tc>
      </w:tr>
      <w:tr w:rsidR="0040784D" w:rsidRPr="00E60FD6" w:rsidTr="00E42C59">
        <w:tc>
          <w:tcPr>
            <w:tcW w:w="1809" w:type="dxa"/>
            <w:shd w:val="clear" w:color="auto" w:fill="auto"/>
          </w:tcPr>
          <w:p w:rsidR="0040784D" w:rsidRPr="00E60FD6" w:rsidRDefault="00004FAD" w:rsidP="00EE3318">
            <w:pPr>
              <w:autoSpaceDE w:val="0"/>
              <w:autoSpaceDN w:val="0"/>
              <w:adjustRightInd w:val="0"/>
              <w:jc w:val="both"/>
              <w:rPr>
                <w:color w:val="000000"/>
              </w:rPr>
            </w:pPr>
            <w:r w:rsidRPr="004E6CF3">
              <w:t>Pedreiro</w:t>
            </w:r>
          </w:p>
        </w:tc>
        <w:tc>
          <w:tcPr>
            <w:tcW w:w="2268" w:type="dxa"/>
            <w:shd w:val="clear" w:color="auto" w:fill="auto"/>
          </w:tcPr>
          <w:p w:rsidR="0040784D" w:rsidRPr="00E60FD6" w:rsidRDefault="00377E64" w:rsidP="00EE3318">
            <w:pPr>
              <w:autoSpaceDE w:val="0"/>
              <w:autoSpaceDN w:val="0"/>
              <w:adjustRightInd w:val="0"/>
              <w:jc w:val="both"/>
              <w:rPr>
                <w:color w:val="000000"/>
              </w:rPr>
            </w:pPr>
            <w:r w:rsidRPr="00E60FD6">
              <w:rPr>
                <w:color w:val="000000"/>
              </w:rPr>
              <w:t>1 + CR – Cadastro Reserva</w:t>
            </w:r>
          </w:p>
        </w:tc>
        <w:tc>
          <w:tcPr>
            <w:tcW w:w="1418" w:type="dxa"/>
            <w:shd w:val="clear" w:color="auto" w:fill="auto"/>
          </w:tcPr>
          <w:p w:rsidR="0040784D" w:rsidRPr="004E6CF3" w:rsidRDefault="00883D4E" w:rsidP="0008718C">
            <w:pPr>
              <w:autoSpaceDE w:val="0"/>
              <w:autoSpaceDN w:val="0"/>
              <w:adjustRightInd w:val="0"/>
              <w:jc w:val="center"/>
            </w:pPr>
            <w:r w:rsidRPr="004E6CF3">
              <w:t>4</w:t>
            </w:r>
            <w:r w:rsidR="0008718C" w:rsidRPr="004E6CF3">
              <w:t>4</w:t>
            </w:r>
            <w:r w:rsidR="00377E64" w:rsidRPr="004E6CF3">
              <w:t>h</w:t>
            </w:r>
          </w:p>
        </w:tc>
        <w:tc>
          <w:tcPr>
            <w:tcW w:w="2835" w:type="dxa"/>
            <w:shd w:val="clear" w:color="auto" w:fill="auto"/>
          </w:tcPr>
          <w:p w:rsidR="0040784D" w:rsidRPr="00BC49D3" w:rsidRDefault="00377E64" w:rsidP="00EE3318">
            <w:pPr>
              <w:autoSpaceDE w:val="0"/>
              <w:autoSpaceDN w:val="0"/>
              <w:adjustRightInd w:val="0"/>
              <w:jc w:val="both"/>
              <w:rPr>
                <w:bCs/>
              </w:rPr>
            </w:pPr>
            <w:r w:rsidRPr="00BC49D3">
              <w:rPr>
                <w:shd w:val="clear" w:color="auto" w:fill="FFFFFF"/>
              </w:rPr>
              <w:t>1.º grau incompleto</w:t>
            </w:r>
          </w:p>
        </w:tc>
        <w:tc>
          <w:tcPr>
            <w:tcW w:w="1417" w:type="dxa"/>
            <w:shd w:val="clear" w:color="auto" w:fill="auto"/>
          </w:tcPr>
          <w:p w:rsidR="0040784D" w:rsidRPr="004E6CF3" w:rsidRDefault="00377E64" w:rsidP="0008718C">
            <w:pPr>
              <w:jc w:val="both"/>
            </w:pPr>
            <w:r w:rsidRPr="004E6CF3">
              <w:t>R$</w:t>
            </w:r>
            <w:r w:rsidR="0008718C" w:rsidRPr="004E6CF3">
              <w:t>2.441</w:t>
            </w:r>
            <w:r w:rsidR="00E60FD6" w:rsidRPr="004E6CF3">
              <w:t>,</w:t>
            </w:r>
            <w:r w:rsidR="0008718C" w:rsidRPr="004E6CF3">
              <w:t>42</w:t>
            </w:r>
          </w:p>
        </w:tc>
      </w:tr>
      <w:tr w:rsidR="0040784D" w:rsidRPr="00E60FD6" w:rsidTr="00E42C59">
        <w:tc>
          <w:tcPr>
            <w:tcW w:w="1809" w:type="dxa"/>
            <w:shd w:val="clear" w:color="auto" w:fill="auto"/>
          </w:tcPr>
          <w:p w:rsidR="00E42C59" w:rsidRPr="00E60FD6" w:rsidRDefault="00E42C59" w:rsidP="00EE3318">
            <w:pPr>
              <w:autoSpaceDE w:val="0"/>
              <w:autoSpaceDN w:val="0"/>
              <w:adjustRightInd w:val="0"/>
              <w:jc w:val="both"/>
              <w:rPr>
                <w:color w:val="000000"/>
              </w:rPr>
            </w:pPr>
          </w:p>
          <w:p w:rsidR="0040784D" w:rsidRPr="00E60FD6" w:rsidRDefault="00E42C59" w:rsidP="00EE3318">
            <w:pPr>
              <w:autoSpaceDE w:val="0"/>
              <w:autoSpaceDN w:val="0"/>
              <w:adjustRightInd w:val="0"/>
              <w:jc w:val="both"/>
              <w:rPr>
                <w:color w:val="000000"/>
              </w:rPr>
            </w:pPr>
            <w:r w:rsidRPr="00E60FD6">
              <w:rPr>
                <w:color w:val="000000"/>
              </w:rPr>
              <w:t>Fonoaudiólogo</w:t>
            </w:r>
          </w:p>
        </w:tc>
        <w:tc>
          <w:tcPr>
            <w:tcW w:w="2268" w:type="dxa"/>
            <w:shd w:val="clear" w:color="auto" w:fill="auto"/>
          </w:tcPr>
          <w:p w:rsidR="0040784D" w:rsidRPr="00E60FD6" w:rsidRDefault="00913065" w:rsidP="00EE3318">
            <w:pPr>
              <w:autoSpaceDE w:val="0"/>
              <w:autoSpaceDN w:val="0"/>
              <w:adjustRightInd w:val="0"/>
              <w:jc w:val="both"/>
              <w:rPr>
                <w:color w:val="000000"/>
              </w:rPr>
            </w:pPr>
            <w:r w:rsidRPr="00E60FD6">
              <w:rPr>
                <w:color w:val="000000"/>
              </w:rPr>
              <w:t>1 + CR – Cadastro Reserva</w:t>
            </w:r>
          </w:p>
        </w:tc>
        <w:tc>
          <w:tcPr>
            <w:tcW w:w="1418" w:type="dxa"/>
            <w:shd w:val="clear" w:color="auto" w:fill="auto"/>
          </w:tcPr>
          <w:p w:rsidR="0040784D" w:rsidRPr="00BC49D3" w:rsidRDefault="00913065" w:rsidP="00246C13">
            <w:pPr>
              <w:autoSpaceDE w:val="0"/>
              <w:autoSpaceDN w:val="0"/>
              <w:adjustRightInd w:val="0"/>
              <w:jc w:val="center"/>
            </w:pPr>
            <w:r w:rsidRPr="00BC49D3">
              <w:t>20 h</w:t>
            </w:r>
          </w:p>
        </w:tc>
        <w:tc>
          <w:tcPr>
            <w:tcW w:w="2835" w:type="dxa"/>
            <w:shd w:val="clear" w:color="auto" w:fill="auto"/>
          </w:tcPr>
          <w:p w:rsidR="0040784D" w:rsidRPr="00BC49D3" w:rsidRDefault="00913065" w:rsidP="00EE3318">
            <w:pPr>
              <w:autoSpaceDE w:val="0"/>
              <w:autoSpaceDN w:val="0"/>
              <w:adjustRightInd w:val="0"/>
              <w:jc w:val="both"/>
              <w:rPr>
                <w:bCs/>
              </w:rPr>
            </w:pPr>
            <w:r w:rsidRPr="00BC49D3">
              <w:rPr>
                <w:bCs/>
              </w:rPr>
              <w:t>Curso Superior na área, com registro no conselho profissional.</w:t>
            </w:r>
          </w:p>
        </w:tc>
        <w:tc>
          <w:tcPr>
            <w:tcW w:w="1417" w:type="dxa"/>
            <w:shd w:val="clear" w:color="auto" w:fill="auto"/>
          </w:tcPr>
          <w:p w:rsidR="0040784D" w:rsidRPr="004E6CF3" w:rsidRDefault="0040784D" w:rsidP="00EE3318">
            <w:pPr>
              <w:jc w:val="both"/>
            </w:pPr>
          </w:p>
          <w:p w:rsidR="00913065" w:rsidRPr="004E6CF3" w:rsidRDefault="00913065" w:rsidP="0008718C">
            <w:pPr>
              <w:jc w:val="both"/>
            </w:pPr>
            <w:r w:rsidRPr="004E6CF3">
              <w:t xml:space="preserve">R$ </w:t>
            </w:r>
            <w:r w:rsidR="0008718C" w:rsidRPr="004E6CF3">
              <w:t>3.096,38</w:t>
            </w:r>
          </w:p>
        </w:tc>
      </w:tr>
      <w:tr w:rsidR="00811F9F" w:rsidRPr="00E60FD6" w:rsidTr="00E42C59">
        <w:tc>
          <w:tcPr>
            <w:tcW w:w="1809" w:type="dxa"/>
            <w:shd w:val="clear" w:color="auto" w:fill="auto"/>
          </w:tcPr>
          <w:p w:rsidR="00811F9F" w:rsidRPr="00E60FD6" w:rsidRDefault="00913065" w:rsidP="00EE3318">
            <w:pPr>
              <w:autoSpaceDE w:val="0"/>
              <w:autoSpaceDN w:val="0"/>
              <w:adjustRightInd w:val="0"/>
              <w:jc w:val="both"/>
              <w:rPr>
                <w:color w:val="000000"/>
              </w:rPr>
            </w:pPr>
            <w:r w:rsidRPr="00E60FD6">
              <w:rPr>
                <w:color w:val="000000"/>
              </w:rPr>
              <w:t>Fisioterapeuta</w:t>
            </w:r>
          </w:p>
          <w:p w:rsidR="00913065" w:rsidRPr="00E60FD6" w:rsidRDefault="00913065" w:rsidP="00EE3318">
            <w:pPr>
              <w:autoSpaceDE w:val="0"/>
              <w:autoSpaceDN w:val="0"/>
              <w:adjustRightInd w:val="0"/>
              <w:jc w:val="both"/>
              <w:rPr>
                <w:color w:val="000000"/>
              </w:rPr>
            </w:pPr>
          </w:p>
        </w:tc>
        <w:tc>
          <w:tcPr>
            <w:tcW w:w="2268" w:type="dxa"/>
            <w:shd w:val="clear" w:color="auto" w:fill="auto"/>
          </w:tcPr>
          <w:p w:rsidR="00811F9F" w:rsidRPr="00E60FD6" w:rsidRDefault="00913065" w:rsidP="00EE3318">
            <w:pPr>
              <w:autoSpaceDE w:val="0"/>
              <w:autoSpaceDN w:val="0"/>
              <w:adjustRightInd w:val="0"/>
              <w:jc w:val="both"/>
              <w:rPr>
                <w:color w:val="000000"/>
              </w:rPr>
            </w:pPr>
            <w:r w:rsidRPr="00E60FD6">
              <w:rPr>
                <w:color w:val="000000"/>
              </w:rPr>
              <w:t>1 + CR – Cadastro Reserva</w:t>
            </w:r>
          </w:p>
        </w:tc>
        <w:tc>
          <w:tcPr>
            <w:tcW w:w="1418" w:type="dxa"/>
            <w:shd w:val="clear" w:color="auto" w:fill="auto"/>
          </w:tcPr>
          <w:p w:rsidR="00811F9F" w:rsidRPr="00BC49D3" w:rsidRDefault="00913065" w:rsidP="00246C13">
            <w:pPr>
              <w:autoSpaceDE w:val="0"/>
              <w:autoSpaceDN w:val="0"/>
              <w:adjustRightInd w:val="0"/>
              <w:jc w:val="center"/>
            </w:pPr>
            <w:r w:rsidRPr="00BC49D3">
              <w:t>20h</w:t>
            </w:r>
          </w:p>
        </w:tc>
        <w:tc>
          <w:tcPr>
            <w:tcW w:w="2835" w:type="dxa"/>
            <w:shd w:val="clear" w:color="auto" w:fill="auto"/>
          </w:tcPr>
          <w:p w:rsidR="00811F9F" w:rsidRPr="00BC49D3" w:rsidRDefault="00913065" w:rsidP="00EE3318">
            <w:pPr>
              <w:autoSpaceDE w:val="0"/>
              <w:autoSpaceDN w:val="0"/>
              <w:adjustRightInd w:val="0"/>
              <w:jc w:val="both"/>
              <w:rPr>
                <w:bCs/>
              </w:rPr>
            </w:pPr>
            <w:r w:rsidRPr="00BC49D3">
              <w:rPr>
                <w:bCs/>
              </w:rPr>
              <w:t xml:space="preserve">Curso Superior na área, com registro no conselho </w:t>
            </w:r>
            <w:r w:rsidR="00E42C59" w:rsidRPr="00BC49D3">
              <w:rPr>
                <w:bCs/>
              </w:rPr>
              <w:t>profissional.</w:t>
            </w:r>
          </w:p>
        </w:tc>
        <w:tc>
          <w:tcPr>
            <w:tcW w:w="1417" w:type="dxa"/>
            <w:shd w:val="clear" w:color="auto" w:fill="auto"/>
          </w:tcPr>
          <w:p w:rsidR="00811F9F" w:rsidRPr="004E6CF3" w:rsidRDefault="00913065" w:rsidP="0008718C">
            <w:pPr>
              <w:jc w:val="both"/>
            </w:pPr>
            <w:r w:rsidRPr="004E6CF3">
              <w:t xml:space="preserve">R$ </w:t>
            </w:r>
            <w:r w:rsidR="0008718C" w:rsidRPr="004E6CF3">
              <w:t>3</w:t>
            </w:r>
            <w:r w:rsidRPr="004E6CF3">
              <w:t>.</w:t>
            </w:r>
            <w:r w:rsidR="0008718C" w:rsidRPr="004E6CF3">
              <w:t>096</w:t>
            </w:r>
            <w:r w:rsidRPr="004E6CF3">
              <w:t>,3</w:t>
            </w:r>
            <w:r w:rsidR="0008718C" w:rsidRPr="004E6CF3">
              <w:t>8</w:t>
            </w:r>
          </w:p>
        </w:tc>
      </w:tr>
    </w:tbl>
    <w:p w:rsidR="00D3412B" w:rsidRPr="00E60FD6" w:rsidRDefault="00D3412B" w:rsidP="00EE3318">
      <w:pPr>
        <w:jc w:val="both"/>
        <w:rPr>
          <w:color w:val="000000"/>
        </w:rPr>
      </w:pPr>
    </w:p>
    <w:p w:rsidR="00555A52" w:rsidRPr="00E60FD6" w:rsidRDefault="00555A52" w:rsidP="00EE3318">
      <w:pPr>
        <w:pStyle w:val="SemEspaamento"/>
        <w:jc w:val="both"/>
        <w:rPr>
          <w:rFonts w:ascii="Times New Roman" w:hAnsi="Times New Roman"/>
          <w:sz w:val="24"/>
          <w:szCs w:val="24"/>
        </w:rPr>
      </w:pPr>
    </w:p>
    <w:p w:rsidR="00D3412B" w:rsidRPr="00E60FD6" w:rsidRDefault="00D3412B" w:rsidP="00EE3318">
      <w:pPr>
        <w:jc w:val="both"/>
        <w:rPr>
          <w:b/>
          <w:color w:val="000000"/>
        </w:rPr>
      </w:pPr>
      <w:r w:rsidRPr="00E60FD6">
        <w:rPr>
          <w:b/>
          <w:color w:val="000000"/>
        </w:rPr>
        <w:t>3 - DA DIVULGAÇÃO</w:t>
      </w:r>
    </w:p>
    <w:p w:rsidR="00D3412B" w:rsidRPr="00E60FD6" w:rsidRDefault="00D3412B" w:rsidP="00EE3318">
      <w:pPr>
        <w:jc w:val="both"/>
        <w:rPr>
          <w:color w:val="000000"/>
        </w:rPr>
      </w:pPr>
    </w:p>
    <w:p w:rsidR="00D3412B" w:rsidRPr="00E60FD6" w:rsidRDefault="00D3412B" w:rsidP="00EE3318">
      <w:pPr>
        <w:jc w:val="both"/>
        <w:rPr>
          <w:color w:val="000000"/>
        </w:rPr>
      </w:pPr>
      <w:r w:rsidRPr="00E60FD6">
        <w:rPr>
          <w:color w:val="000000"/>
        </w:rPr>
        <w:t xml:space="preserve">3.1 A divulgação oficial das informações referentes a este </w:t>
      </w:r>
      <w:r w:rsidR="00500ED3" w:rsidRPr="00E60FD6">
        <w:rPr>
          <w:color w:val="000000"/>
        </w:rPr>
        <w:t>CONCURSO</w:t>
      </w:r>
      <w:r w:rsidR="00693A60" w:rsidRPr="00E60FD6">
        <w:rPr>
          <w:color w:val="000000"/>
        </w:rPr>
        <w:t xml:space="preserve"> Público</w:t>
      </w:r>
      <w:r w:rsidR="00002D36" w:rsidRPr="00E60FD6">
        <w:rPr>
          <w:color w:val="000000"/>
        </w:rPr>
        <w:t xml:space="preserve"> </w:t>
      </w:r>
      <w:r w:rsidRPr="00E60FD6">
        <w:rPr>
          <w:color w:val="000000"/>
        </w:rPr>
        <w:t xml:space="preserve">será feita através de publicação no mural de publicações da Prefeitura Municipal de </w:t>
      </w:r>
      <w:r w:rsidR="00A81ABD" w:rsidRPr="00E60FD6">
        <w:rPr>
          <w:color w:val="000000"/>
        </w:rPr>
        <w:t>Salete</w:t>
      </w:r>
      <w:r w:rsidRPr="00E60FD6">
        <w:rPr>
          <w:color w:val="000000"/>
        </w:rPr>
        <w:t xml:space="preserve">, </w:t>
      </w:r>
      <w:r w:rsidR="00A81ABD" w:rsidRPr="00E60FD6">
        <w:t xml:space="preserve">Rua do Santuário, 162 – </w:t>
      </w:r>
      <w:r w:rsidR="00A81ABD" w:rsidRPr="00E60FD6">
        <w:lastRenderedPageBreak/>
        <w:t>89196-000 - Centro - Salete – SC.</w:t>
      </w:r>
      <w:r w:rsidR="00377E64" w:rsidRPr="00E60FD6">
        <w:t xml:space="preserve">, </w:t>
      </w:r>
      <w:r w:rsidRPr="00E60FD6">
        <w:rPr>
          <w:color w:val="000000"/>
        </w:rPr>
        <w:t xml:space="preserve">e no site </w:t>
      </w:r>
      <w:hyperlink r:id="rId9" w:history="1">
        <w:r w:rsidR="00A81ABD" w:rsidRPr="00E60FD6">
          <w:rPr>
            <w:rStyle w:val="Hyperlink"/>
          </w:rPr>
          <w:t>http://www.salete.sc.gov.br</w:t>
        </w:r>
      </w:hyperlink>
      <w:r w:rsidR="00377E64" w:rsidRPr="00E60FD6">
        <w:rPr>
          <w:rStyle w:val="Hyperlink"/>
        </w:rPr>
        <w:t xml:space="preserve"> </w:t>
      </w:r>
      <w:r w:rsidR="00377E64" w:rsidRPr="00E60FD6">
        <w:t xml:space="preserve">e no site </w:t>
      </w:r>
      <w:hyperlink r:id="rId10" w:history="1">
        <w:r w:rsidR="00377E64" w:rsidRPr="00E60FD6">
          <w:rPr>
            <w:rStyle w:val="Hyperlink"/>
          </w:rPr>
          <w:t>https://consultec.listaeditais.com.br</w:t>
        </w:r>
      </w:hyperlink>
    </w:p>
    <w:p w:rsidR="00D3412B" w:rsidRPr="00E60FD6" w:rsidRDefault="00D3412B" w:rsidP="00EE3318">
      <w:pPr>
        <w:jc w:val="both"/>
        <w:rPr>
          <w:color w:val="000000"/>
        </w:rPr>
      </w:pPr>
      <w:r w:rsidRPr="00E60FD6">
        <w:rPr>
          <w:color w:val="000000"/>
        </w:rPr>
        <w:t> </w:t>
      </w:r>
    </w:p>
    <w:p w:rsidR="00BC49D3" w:rsidRPr="00122817" w:rsidRDefault="00BC49D3" w:rsidP="00BC49D3">
      <w:pPr>
        <w:pStyle w:val="Recuodecorpodetexto"/>
        <w:spacing w:line="276" w:lineRule="auto"/>
        <w:jc w:val="both"/>
        <w:rPr>
          <w:b/>
          <w:kern w:val="28"/>
        </w:rPr>
      </w:pPr>
    </w:p>
    <w:p w:rsidR="00BC49D3" w:rsidRPr="00122817" w:rsidRDefault="00BC49D3" w:rsidP="00AE29EB">
      <w:pPr>
        <w:pStyle w:val="Recuodecorpodetexto"/>
        <w:spacing w:line="276" w:lineRule="auto"/>
        <w:rPr>
          <w:b/>
          <w:kern w:val="28"/>
        </w:rPr>
      </w:pPr>
      <w:r w:rsidRPr="00122817">
        <w:rPr>
          <w:kern w:val="28"/>
        </w:rPr>
        <w:t>4. DAS INSCRIÇÕES</w:t>
      </w:r>
    </w:p>
    <w:p w:rsidR="00BC49D3" w:rsidRPr="00122817" w:rsidRDefault="00BC49D3" w:rsidP="00BC49D3">
      <w:pPr>
        <w:spacing w:line="276" w:lineRule="auto"/>
        <w:jc w:val="both"/>
      </w:pPr>
      <w:r w:rsidRPr="00122817">
        <w:t>4.1 A inscrição do candidato implicará na completa ciência e aceitação das normas e condições estabelecidas neste edital e na legislação pertinente, acerca das quais não poderá alegar desconhecimento.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 xml:space="preserve">4.2 As inscrições serão realizadas somente por meio da INTERNET, através do endereço eletrônico </w:t>
      </w:r>
      <w:hyperlink r:id="rId11" w:history="1">
        <w:r w:rsidRPr="00122817">
          <w:rPr>
            <w:rStyle w:val="Hyperlink"/>
            <w:b/>
          </w:rPr>
          <w:t>https://consultec.listaeditais.com.br</w:t>
        </w:r>
      </w:hyperlink>
      <w:r w:rsidRPr="00122817">
        <w:t xml:space="preserve"> iniciando-se </w:t>
      </w:r>
      <w:r>
        <w:t>a partir das</w:t>
      </w:r>
      <w:r w:rsidRPr="00122817">
        <w:t xml:space="preserve"> 10hs do dia </w:t>
      </w:r>
      <w:r w:rsidR="00246C13">
        <w:t>07</w:t>
      </w:r>
      <w:r w:rsidRPr="00122817">
        <w:t>/</w:t>
      </w:r>
      <w:r>
        <w:t>0</w:t>
      </w:r>
      <w:r w:rsidR="00246C13">
        <w:t>2</w:t>
      </w:r>
      <w:r w:rsidRPr="00122817">
        <w:t>/201</w:t>
      </w:r>
      <w:r>
        <w:t>9</w:t>
      </w:r>
      <w:r w:rsidRPr="00122817">
        <w:t xml:space="preserve"> e encerrando-se, impreterivelmente, no dia </w:t>
      </w:r>
      <w:r w:rsidR="00246C13">
        <w:t>07</w:t>
      </w:r>
      <w:r w:rsidRPr="00122817">
        <w:t>/</w:t>
      </w:r>
      <w:r>
        <w:t>0</w:t>
      </w:r>
      <w:r w:rsidR="00246C13">
        <w:t>3</w:t>
      </w:r>
      <w:r w:rsidRPr="00122817">
        <w:t>/201</w:t>
      </w:r>
      <w:r>
        <w:t>9</w:t>
      </w:r>
      <w:r w:rsidRPr="00122817">
        <w:t>, às 23hs59min.</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4.3 O candidato ao realizar sua inscrição, deverá preencher o formulário de inscrição on-line e transmitir os dados pela Internet.</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 O candidato deverá obrigatoriamente efetuar o pagamento da taxa de inscrição, através d</w:t>
      </w:r>
      <w:r w:rsidR="00246C13">
        <w:t>o</w:t>
      </w:r>
      <w:r w:rsidRPr="00122817">
        <w:t xml:space="preserve"> boleto bancário emitido pela internet. </w:t>
      </w:r>
    </w:p>
    <w:p w:rsidR="00BC49D3" w:rsidRPr="00122817" w:rsidRDefault="00BC49D3" w:rsidP="00BC49D3">
      <w:pPr>
        <w:spacing w:line="276" w:lineRule="auto"/>
        <w:jc w:val="both"/>
      </w:pPr>
    </w:p>
    <w:p w:rsidR="00BC49D3" w:rsidRDefault="00BC49D3" w:rsidP="00BC49D3">
      <w:pPr>
        <w:spacing w:line="276" w:lineRule="auto"/>
        <w:jc w:val="both"/>
      </w:pPr>
      <w:r w:rsidRPr="00122817">
        <w:t>4.4</w:t>
      </w:r>
      <w:r>
        <w:t>.1</w:t>
      </w:r>
      <w:r w:rsidRPr="00122817">
        <w:t xml:space="preserve"> O documento de boleto bancário estará disponível no endereço eletrônico </w:t>
      </w:r>
      <w:hyperlink r:id="rId12" w:history="1">
        <w:r w:rsidRPr="00122817">
          <w:rPr>
            <w:rStyle w:val="Hyperlink"/>
            <w:b/>
          </w:rPr>
          <w:t>https://consultec.listaeditais.com.br</w:t>
        </w:r>
      </w:hyperlink>
      <w:r w:rsidRPr="00122817">
        <w:t xml:space="preserve"> e deverá ser impresso para o pagamento obrigatório da taxa de inscrição, após a conclusão do preenchimento do Formulário de inscrição on-line, pagável em toda a rede bancária, com vencimento em </w:t>
      </w:r>
      <w:r w:rsidR="00246C13">
        <w:t>08</w:t>
      </w:r>
      <w:r w:rsidRPr="00122817">
        <w:t>/</w:t>
      </w:r>
      <w:r>
        <w:t>0</w:t>
      </w:r>
      <w:r w:rsidR="00246C13">
        <w:t>3</w:t>
      </w:r>
      <w:r w:rsidRPr="00122817">
        <w:t>/201</w:t>
      </w:r>
      <w:r>
        <w:t>9</w:t>
      </w:r>
      <w:r w:rsidRPr="00122817">
        <w:t>, com os seguintes valores:</w:t>
      </w:r>
    </w:p>
    <w:p w:rsidR="00BC49D3" w:rsidRPr="00122817" w:rsidRDefault="00BC49D3" w:rsidP="00BC49D3">
      <w:pPr>
        <w:spacing w:line="276" w:lineRule="auto"/>
        <w:jc w:val="both"/>
      </w:pPr>
    </w:p>
    <w:p w:rsidR="00BC49D3" w:rsidRPr="00122817" w:rsidRDefault="00BC49D3" w:rsidP="00BC49D3">
      <w:pPr>
        <w:spacing w:line="276" w:lineRule="auto"/>
        <w:jc w:val="both"/>
      </w:pPr>
      <w:r w:rsidRPr="00E45A74">
        <w:t>a)</w:t>
      </w:r>
      <w:r w:rsidRPr="00122817">
        <w:rPr>
          <w:b/>
        </w:rPr>
        <w:t xml:space="preserve"> 100,00</w:t>
      </w:r>
      <w:r>
        <w:t xml:space="preserve"> (</w:t>
      </w:r>
      <w:r w:rsidRPr="00122817">
        <w:t xml:space="preserve">cem reais) para os cargos de </w:t>
      </w:r>
      <w:r>
        <w:t>Fisioterapeuta, Nutricionista e Fonoaudiólogo;</w:t>
      </w:r>
    </w:p>
    <w:p w:rsidR="00BC49D3" w:rsidRPr="00122817" w:rsidRDefault="00BC49D3" w:rsidP="00260010">
      <w:r w:rsidRPr="00E45A74">
        <w:t>b)</w:t>
      </w:r>
      <w:r w:rsidRPr="00122817">
        <w:rPr>
          <w:b/>
        </w:rPr>
        <w:t xml:space="preserve"> 50,00</w:t>
      </w:r>
      <w:r w:rsidRPr="00122817">
        <w:t xml:space="preserve"> (</w:t>
      </w:r>
      <w:r w:rsidR="00260010" w:rsidRPr="00122817">
        <w:t>cinqüenta</w:t>
      </w:r>
      <w:r w:rsidRPr="00122817">
        <w:t xml:space="preserve"> reais) para o cargo de </w:t>
      </w:r>
      <w:r w:rsidR="00260010" w:rsidRPr="00E60FD6">
        <w:rPr>
          <w:color w:val="000000"/>
        </w:rPr>
        <w:t>Fiscal de Vigilância Sanitária</w:t>
      </w:r>
      <w:r>
        <w:t>;</w:t>
      </w:r>
    </w:p>
    <w:p w:rsidR="00BC49D3" w:rsidRPr="004E6CF3" w:rsidRDefault="00BC49D3" w:rsidP="00260010">
      <w:r w:rsidRPr="004E6CF3">
        <w:t>c)</w:t>
      </w:r>
      <w:r w:rsidRPr="004E6CF3">
        <w:rPr>
          <w:b/>
        </w:rPr>
        <w:t xml:space="preserve"> 30,00</w:t>
      </w:r>
      <w:r w:rsidRPr="004E6CF3">
        <w:t xml:space="preserve"> (trinta reais) </w:t>
      </w:r>
      <w:r w:rsidR="00260010" w:rsidRPr="004E6CF3">
        <w:t>Pedreiro e Operador de Máquinas</w:t>
      </w:r>
      <w:r w:rsidRPr="004E6CF3">
        <w:t>.</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w:t>
      </w:r>
      <w:r>
        <w:t>.2</w:t>
      </w:r>
      <w:r w:rsidRPr="00122817">
        <w:t xml:space="preserve"> Ao emitir o boleto bancário, certifique-se que o computador utilizado seja confiável e que esteja com o antivírus atualizado para, assim, evitar possíveis fraudes na geração do boleto bancário supracitado.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4.4.3 O boleto bancário a ser gerado para o referido Concurso Público será emitido pel</w:t>
      </w:r>
      <w:r w:rsidR="00260010">
        <w:t>o</w:t>
      </w:r>
      <w:r>
        <w:t xml:space="preserve"> </w:t>
      </w:r>
      <w:r w:rsidR="00260010">
        <w:t>BANCO DO BRASIL</w:t>
      </w:r>
      <w:r w:rsidRPr="00122817">
        <w:t>.</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 xml:space="preserve">4.4.3.1 A representação numérica do código de barras constante no boleto bancário </w:t>
      </w:r>
      <w:r>
        <w:t xml:space="preserve">sempre iniciará com o número </w:t>
      </w:r>
      <w:r w:rsidR="00260010">
        <w:t>001</w:t>
      </w:r>
      <w:r>
        <w:t xml:space="preserve">, que identifica </w:t>
      </w:r>
      <w:r w:rsidR="00260010">
        <w:t>o BANCO DO BRASIL</w:t>
      </w:r>
      <w:r w:rsidRPr="00122817">
        <w:t>.</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w:t>
      </w:r>
      <w:r>
        <w:t>.3.2</w:t>
      </w:r>
      <w:r w:rsidRPr="00122817">
        <w:t xml:space="preserve"> Antes de efetuar o pagamento, verifique se os primeiros números constantes no código de </w:t>
      </w:r>
      <w:r>
        <w:t xml:space="preserve">barras pertencem </w:t>
      </w:r>
      <w:r w:rsidR="00260010">
        <w:t>ao BANCO DO BRASIL</w:t>
      </w:r>
      <w:r w:rsidRPr="00122817">
        <w:t>. Boletos gerados por outras instituições bancárias para o pagamento da taxa de inscrição deste Processo são boletos falsos.</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w:t>
      </w:r>
      <w:r>
        <w:t>.3.3</w:t>
      </w:r>
      <w:r w:rsidRPr="00122817">
        <w:t xml:space="preserve"> Será de responsabilidade do candidato</w:t>
      </w:r>
      <w:r>
        <w:t>,</w:t>
      </w:r>
      <w:r w:rsidRPr="00122817">
        <w:t xml:space="preserve"> ficar atento para as informações do boleto bancário, a fim de evitar fraudes no pagamento.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lastRenderedPageBreak/>
        <w:t>4.4</w:t>
      </w:r>
      <w:r>
        <w:t>.4</w:t>
      </w:r>
      <w:r w:rsidRPr="00122817">
        <w:t xml:space="preserve"> Não será aceito pagamento da taxa de inscrição por depósito em caixa eletrônico, pelos Correios, fac-símile, transferência, DOC, TED, ordem de pagamento ou depósito comum em conta corrente, condicional ou após a data de vencimento especificada no boleto bancário ou por qualquer outro meio que não o especificado neste Edital. O pagamento por “agendamento” somente será aceito se comprovada a sua efetivação dentro do período de inscrição.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w:t>
      </w:r>
      <w:r>
        <w:t>.5</w:t>
      </w:r>
      <w:r w:rsidRPr="00122817">
        <w:t xml:space="preserve"> Os candidatos que efetuarem o pagamento da taxa de inscrição em desacordo com as instruções deste Capítulo, NÃO TERÃO A SUA INSCRIÇÃO EFETIVADA.</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4.4</w:t>
      </w:r>
      <w:r>
        <w:t>.6</w:t>
      </w:r>
      <w:r w:rsidRPr="00122817">
        <w:t xml:space="preserve"> O pagamento após a data de vencimento implica a não efetivação da inscrição.</w:t>
      </w:r>
    </w:p>
    <w:p w:rsidR="00BC49D3" w:rsidRPr="00122817" w:rsidRDefault="00BC49D3" w:rsidP="00BC49D3">
      <w:pPr>
        <w:spacing w:line="276" w:lineRule="auto"/>
        <w:jc w:val="both"/>
      </w:pPr>
    </w:p>
    <w:p w:rsidR="00BC49D3" w:rsidRDefault="00BC49D3" w:rsidP="00BC49D3">
      <w:pPr>
        <w:spacing w:line="276" w:lineRule="auto"/>
        <w:jc w:val="both"/>
      </w:pPr>
      <w:r w:rsidRPr="00122817">
        <w:t>4.4</w:t>
      </w:r>
      <w:r>
        <w:t>.7</w:t>
      </w:r>
      <w:r w:rsidRPr="00122817">
        <w:t xml:space="preserve"> As inscrições somente serão homologadas após a compensação dos valores recolhidos, não se responsabilizando a Prefeitura Municipal de </w:t>
      </w:r>
      <w:r w:rsidR="00246C13">
        <w:t>Salete</w:t>
      </w:r>
      <w:r w:rsidRPr="00122817">
        <w:t xml:space="preserve"> por eventuais atrasos ou erros decorrentes dos trâmites bancários. Também não se responsabilizará pelo não recebimento de solicitação de inscrição por motivos de ordem técnica dos computadores, falhas de comunicação, congestionamento das linhas de comunicação ou outros fatores que impossibilitem a transferência de dados.</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4.5 Será aceita somente uma inscrição por candidato.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4.5</w:t>
      </w:r>
      <w:r>
        <w:t>.1</w:t>
      </w:r>
      <w:r w:rsidRPr="00122817">
        <w:t xml:space="preserve"> Na eventualidade do candidato efetuar mais de uma inscrição, será considerada válida e efetivada apenas a última inscrição gerada no site e paga pelo candidato.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4.5</w:t>
      </w:r>
      <w:r>
        <w:t>.2</w:t>
      </w:r>
      <w:r w:rsidRPr="00122817">
        <w:t xml:space="preserve"> Ocorrendo a hipótese do item 4.5.1 ou pagamento duplicado de um mesmo boleto bancário, não haverá restituição parcial ou integral dos valores pagos a título de taxa de inscrição.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 xml:space="preserve">4.6 Efetivada a inscrição, não serão aceitos pedidos para alteração de cargo </w:t>
      </w:r>
      <w:r w:rsidR="00246C13" w:rsidRPr="00122817">
        <w:t>sob-hipótese</w:t>
      </w:r>
      <w:r w:rsidRPr="00122817">
        <w:t xml:space="preserve"> alguma, portanto, antes de efetuar o pagamento da taxa de inscrição, verifique atentamente o cargo de interesse.</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4.7 O candidato inscrito NÃO deverá enviar cópia de documento de identidade, sendo de responsabilidade exclusiva do candidato, os dados cadastrais informados no ato de inscrição, sob as penas da lei.</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4.7</w:t>
      </w:r>
      <w:r>
        <w:t>.1</w:t>
      </w:r>
      <w:r w:rsidRPr="00122817">
        <w:t xml:space="preserve">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documentos de identidade, como, por exemplo, as Carteiras do CRA, CREA, OAB, CRC, CRM etc.; Certificado de Reservista; Passaporte; Carteira de Trabalho e Previdência Social, bem como Carteira Nacional de Habilitação (com fotografia na forma da Lei nº 9.503/97) e Cédula de Identidade para Estrangeiros. Caso o candidato tenha documento de Identidade aberto ou avariado ou com foto desatualizada, deverá portar outro documento (dentre os acima citados).</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lastRenderedPageBreak/>
        <w:t xml:space="preserve">4.7.2 O documento de identidade utilizado pelo candidato para a realização da inscrição deverá ser o mesmo utilizado para ingresso no local de realização da prova e para tratar de seus interesses junto ao Município de </w:t>
      </w:r>
      <w:r w:rsidR="00246C13">
        <w:t>Salete</w:t>
      </w:r>
      <w:r w:rsidRPr="00122817">
        <w:t xml:space="preserve"> e à Consultec.</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4.7.3 Não serão aceitos como documentos de identidade: certidões de nascimento, títulos eleitorais, carteiras de motorista</w:t>
      </w:r>
      <w:r>
        <w:t xml:space="preserve"> sem foto</w:t>
      </w:r>
      <w:r w:rsidRPr="00122817">
        <w:t xml:space="preserve"> (modelo antigo), carteiras de estudante, carteiras funcionais, CPF ou qualquer outro documento sem valor de identidade, bem como documentos ilegíveis ou não identificáveis.</w:t>
      </w:r>
    </w:p>
    <w:p w:rsidR="00BC49D3" w:rsidRPr="00122817" w:rsidRDefault="00BC49D3" w:rsidP="00BC49D3">
      <w:pPr>
        <w:spacing w:line="276" w:lineRule="auto"/>
        <w:jc w:val="both"/>
      </w:pPr>
      <w:r w:rsidRPr="00122817">
        <w:t>4.7.4 O candidato deverá estar ciente de que, caso não validado o documento de identificação, não poderá fazer a prova.</w:t>
      </w:r>
    </w:p>
    <w:p w:rsidR="00BC49D3" w:rsidRPr="00122817" w:rsidRDefault="00BC49D3" w:rsidP="00BC49D3">
      <w:pPr>
        <w:spacing w:line="276" w:lineRule="auto"/>
        <w:jc w:val="both"/>
      </w:pPr>
    </w:p>
    <w:p w:rsidR="00BC49D3" w:rsidRDefault="00BC49D3" w:rsidP="00BC49D3">
      <w:pPr>
        <w:spacing w:line="276" w:lineRule="auto"/>
        <w:jc w:val="both"/>
      </w:pPr>
      <w:r w:rsidRPr="00122817">
        <w:t>4.7.5 Para efetivar sua inscrição, é imprescindível que o candidato possua número de CPF – Cadastro de Pessoa Física regularizado.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4.8 Não haverá devolução de importância paga, diante de equívocos cometidos pelo candidato e nem isenção total ou parcial de pagamento do valor da taxa de inscrição.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4.9 O deferimento da inscrição dependerá do correto preenchimento do Formulário de Inscrição via Internet pelo candidato.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 xml:space="preserve">4.10 As informações prestadas no Formulário de inscrição são de inteira responsabilidade do candidato, cabendo à Prefeitura Municipal de </w:t>
      </w:r>
      <w:r w:rsidR="00246C13">
        <w:t>Salete</w:t>
      </w:r>
      <w:r w:rsidRPr="00122817">
        <w:t xml:space="preserve"> o direito de excluir do Concurso Público aquele que preenchê-la com dados incorretos, bem como aquele que prestar informações inverídicas, ainda que o fato seja constatado posteriormente.</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4.11 O candidato com deficiência deverá ler atentamente o Capítulo 5 deste edital.</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4.12 O descumprimento das instruções para inscrição implicará a não efetivação da inscrição.</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 xml:space="preserve">4.13 A Prefeitura Municipal de </w:t>
      </w:r>
      <w:r w:rsidR="00246C13">
        <w:t>Salete</w:t>
      </w:r>
      <w:r w:rsidRPr="00122817">
        <w:t xml:space="preserve"> não se responsabiliza por solicitação de inscrição não recebida por motivos de ordem técnica dos computadores, falhas de comunicação, congestionamento das linhas de comunicação, bem como outros fatores de ordem técnica que impossibilitem a transferência de dados.</w:t>
      </w:r>
    </w:p>
    <w:p w:rsidR="00BC49D3" w:rsidRPr="00122817" w:rsidRDefault="00BC49D3" w:rsidP="00BC49D3">
      <w:pPr>
        <w:spacing w:line="276" w:lineRule="auto"/>
        <w:jc w:val="both"/>
      </w:pPr>
    </w:p>
    <w:p w:rsidR="00BC49D3" w:rsidRPr="00122817" w:rsidRDefault="00BC49D3" w:rsidP="00BC49D3">
      <w:pPr>
        <w:spacing w:line="276" w:lineRule="auto"/>
        <w:jc w:val="both"/>
      </w:pPr>
      <w:r w:rsidRPr="00122817">
        <w:t>4.14 O comprovante de pagamento da inscrição deverá ser mantido em poder do candidato e apresentado nos locais de realização das provas, quando solicitados.</w:t>
      </w:r>
    </w:p>
    <w:p w:rsidR="00BC49D3" w:rsidRPr="00122817" w:rsidRDefault="00BC49D3" w:rsidP="00BC49D3">
      <w:pPr>
        <w:spacing w:line="276" w:lineRule="auto"/>
        <w:jc w:val="both"/>
      </w:pPr>
    </w:p>
    <w:p w:rsidR="00377E64" w:rsidRPr="00E60FD6" w:rsidRDefault="00BC49D3" w:rsidP="00BC49D3">
      <w:pPr>
        <w:jc w:val="both"/>
        <w:rPr>
          <w:color w:val="000000"/>
        </w:rPr>
      </w:pPr>
      <w:r w:rsidRPr="00122817">
        <w:t xml:space="preserve">4.15 O Município de </w:t>
      </w:r>
      <w:r w:rsidR="00246C13">
        <w:t>Salete</w:t>
      </w:r>
      <w:r w:rsidRPr="00122817">
        <w:t xml:space="preserve"> e a Consultec não possuem qualquer responsabilidade com despesas de deslocamento e estadia efetuadas pelos candidatos em razão deste </w:t>
      </w:r>
      <w:r>
        <w:t>Concurso Público</w:t>
      </w:r>
      <w:r w:rsidRPr="00122817">
        <w:t>.</w:t>
      </w:r>
      <w:r w:rsidRPr="00122817">
        <w:cr/>
      </w:r>
    </w:p>
    <w:p w:rsidR="00377E64" w:rsidRPr="00E60FD6" w:rsidRDefault="00377E64" w:rsidP="00EE3318">
      <w:pPr>
        <w:jc w:val="both"/>
        <w:rPr>
          <w:color w:val="000000"/>
        </w:rPr>
      </w:pPr>
    </w:p>
    <w:p w:rsidR="00377E64" w:rsidRPr="00E60FD6" w:rsidRDefault="00377E64" w:rsidP="00EE3318">
      <w:pPr>
        <w:jc w:val="both"/>
        <w:rPr>
          <w:b/>
          <w:color w:val="000000"/>
        </w:rPr>
      </w:pPr>
      <w:r w:rsidRPr="00E60FD6">
        <w:rPr>
          <w:b/>
          <w:color w:val="000000"/>
        </w:rPr>
        <w:t>5. DAS INSCRIÇÕES DE CANDIDATOS COM DEFICIÊNCIA:</w:t>
      </w:r>
    </w:p>
    <w:p w:rsidR="00377E64" w:rsidRPr="00E60FD6" w:rsidRDefault="00377E64" w:rsidP="00EE3318">
      <w:pPr>
        <w:jc w:val="both"/>
        <w:rPr>
          <w:b/>
          <w:color w:val="000000"/>
        </w:rPr>
      </w:pPr>
    </w:p>
    <w:p w:rsidR="00377E64" w:rsidRPr="00E60FD6" w:rsidRDefault="00377E64" w:rsidP="00EE3318">
      <w:pPr>
        <w:jc w:val="both"/>
        <w:rPr>
          <w:color w:val="000000"/>
        </w:rPr>
      </w:pPr>
      <w:r w:rsidRPr="00E60FD6">
        <w:rPr>
          <w:color w:val="000000"/>
        </w:rPr>
        <w:t>5.1 - As pessoas com deficiência participarão da seleção em igualdade de condições com os demais candidatos no que se refere ao conteúdo da prova, à avaliação, aos critérios de aprovação, ao horário e local de aplicação da prova e ao número mínimo de acertos exigidos para todos os candidatos e especificados neste Edital.</w:t>
      </w:r>
    </w:p>
    <w:p w:rsidR="00377E64" w:rsidRPr="00E60FD6" w:rsidRDefault="00377E64" w:rsidP="00EE3318">
      <w:pPr>
        <w:jc w:val="both"/>
        <w:rPr>
          <w:color w:val="000000"/>
        </w:rPr>
      </w:pPr>
      <w:r w:rsidRPr="00E60FD6">
        <w:rPr>
          <w:color w:val="000000"/>
        </w:rPr>
        <w:lastRenderedPageBreak/>
        <w:t xml:space="preserve">5.2 - Os candidatos com deficiência que necessitarem de algum atendimento especial para a realização da prova, deverão fazer a solicitação POR ESCRITO, pessoalmente ou por meio de procurador ou por email, na </w:t>
      </w:r>
      <w:r w:rsidR="00EE3318" w:rsidRPr="00E60FD6">
        <w:rPr>
          <w:color w:val="000000"/>
        </w:rPr>
        <w:t xml:space="preserve">Prefeitura Municipal de Salete, </w:t>
      </w:r>
      <w:r w:rsidR="00EE3318" w:rsidRPr="00E60FD6">
        <w:t>Rua do Santuário, 162 – 89196-000 - Centro</w:t>
      </w:r>
      <w:r w:rsidRPr="00E60FD6">
        <w:t xml:space="preserve">, email: </w:t>
      </w:r>
      <w:hyperlink r:id="rId13" w:history="1">
        <w:r w:rsidRPr="00E60FD6">
          <w:rPr>
            <w:rStyle w:val="Hyperlink"/>
          </w:rPr>
          <w:t>consultecadm@hotmail.com</w:t>
        </w:r>
      </w:hyperlink>
      <w:r w:rsidR="00EE3318" w:rsidRPr="00E60FD6">
        <w:t xml:space="preserve"> </w:t>
      </w:r>
      <w:r w:rsidRPr="00E60FD6">
        <w:rPr>
          <w:color w:val="000000"/>
        </w:rPr>
        <w:t>no ato de inscrição, para que sejam tomadas as providências necessárias.</w:t>
      </w:r>
    </w:p>
    <w:p w:rsidR="00377E64" w:rsidRPr="00E60FD6" w:rsidRDefault="00EE3318" w:rsidP="00EE3318">
      <w:pPr>
        <w:jc w:val="both"/>
        <w:rPr>
          <w:color w:val="000000"/>
        </w:rPr>
      </w:pPr>
      <w:r w:rsidRPr="00E60FD6">
        <w:rPr>
          <w:color w:val="000000"/>
        </w:rPr>
        <w:t xml:space="preserve">5.3 - O candidato com </w:t>
      </w:r>
      <w:r w:rsidR="00377E64" w:rsidRPr="00E60FD6">
        <w:rPr>
          <w:color w:val="000000"/>
        </w:rPr>
        <w:t xml:space="preserve">deficiência deverá declarar no Requerimento de Inscrição que a deficiência é compatível com o exercício das atribuições do Emprego, nos termos do Decreto Federal nº 3.298, de 20/12/1999, e remeter a Câmara Municipal, conforme item 4.3 deste Edital, Atestado Médico (original), contendo parecer descritivo do médico assistente do candidato, em receituário próprio, comprovando a deficiência, nos termos da CID-10 - Classificação Estatística Internacional de Doenças e Problemas Relacionados à Saúde da Organização Mundial de Saúde – 10ª revisão. </w:t>
      </w:r>
    </w:p>
    <w:p w:rsidR="00377E64" w:rsidRPr="00E60FD6" w:rsidRDefault="00377E64" w:rsidP="00EE3318">
      <w:pPr>
        <w:jc w:val="both"/>
        <w:rPr>
          <w:color w:val="000000"/>
        </w:rPr>
      </w:pPr>
      <w:r w:rsidRPr="00E60FD6">
        <w:rPr>
          <w:color w:val="000000"/>
        </w:rPr>
        <w:t xml:space="preserve">5.4 - Se aprovado e classificado para o provimento das vagas, o candidato com deficiência será submetido à avaliação a ser realizada por Junta Medica Oficial designada especialmente para exames com fins adicionais, a fim de ser apurada a categoria de sua deficiência e a compatibilidade do exercício das atribuições do emprego com a deficiência de que é portador. </w:t>
      </w:r>
    </w:p>
    <w:p w:rsidR="00377E64" w:rsidRPr="00E60FD6" w:rsidRDefault="00377E64" w:rsidP="00EE3318">
      <w:pPr>
        <w:jc w:val="both"/>
        <w:rPr>
          <w:color w:val="000000"/>
        </w:rPr>
      </w:pPr>
      <w:r w:rsidRPr="00E60FD6">
        <w:rPr>
          <w:color w:val="000000"/>
        </w:rPr>
        <w:t xml:space="preserve">5.5 - Na hipótese de não compatibilidade do exercício das atribuições do emprego com a deficiência de que é portador, o candidato será eliminado do </w:t>
      </w:r>
      <w:r w:rsidRPr="00E60FD6">
        <w:rPr>
          <w:color w:val="000000"/>
          <w:kern w:val="1"/>
        </w:rPr>
        <w:t>Concurso Público</w:t>
      </w:r>
      <w:r w:rsidRPr="00E60FD6">
        <w:rPr>
          <w:color w:val="000000"/>
        </w:rPr>
        <w:t>, abrindo vaga para o chamamento do próximo classificado na lista de aprovados para o respectivo emprego.</w:t>
      </w:r>
    </w:p>
    <w:p w:rsidR="00377E64" w:rsidRPr="00E60FD6" w:rsidRDefault="00377E64" w:rsidP="00EE3318">
      <w:pPr>
        <w:jc w:val="both"/>
        <w:rPr>
          <w:color w:val="000000"/>
        </w:rPr>
      </w:pPr>
      <w:r w:rsidRPr="00E60FD6">
        <w:rPr>
          <w:color w:val="000000"/>
        </w:rPr>
        <w:t>5.6 – Das condições para inscrição:</w:t>
      </w:r>
    </w:p>
    <w:p w:rsidR="00377E64" w:rsidRPr="00E60FD6" w:rsidRDefault="00377E64" w:rsidP="00EE3318">
      <w:pPr>
        <w:jc w:val="both"/>
        <w:rPr>
          <w:color w:val="000000"/>
        </w:rPr>
      </w:pPr>
      <w:r w:rsidRPr="00E60FD6">
        <w:rPr>
          <w:color w:val="000000"/>
        </w:rPr>
        <w:t>a) Ser brasileiro ou gozar das prerrogativas do Decreto Federal nº 70.436;</w:t>
      </w:r>
    </w:p>
    <w:p w:rsidR="00377E64" w:rsidRPr="00E60FD6" w:rsidRDefault="00377E64" w:rsidP="00EE3318">
      <w:pPr>
        <w:jc w:val="both"/>
        <w:rPr>
          <w:color w:val="000000"/>
        </w:rPr>
      </w:pPr>
      <w:r w:rsidRPr="00E60FD6">
        <w:rPr>
          <w:color w:val="000000"/>
        </w:rPr>
        <w:t>b) Ter 18 (dezoito) anos completos no mínimo, na data da contratação;</w:t>
      </w:r>
    </w:p>
    <w:p w:rsidR="00377E64" w:rsidRPr="00E60FD6" w:rsidRDefault="00377E64" w:rsidP="00EE3318">
      <w:pPr>
        <w:jc w:val="both"/>
        <w:rPr>
          <w:color w:val="000000"/>
        </w:rPr>
      </w:pPr>
      <w:r w:rsidRPr="00E60FD6">
        <w:rPr>
          <w:color w:val="000000"/>
        </w:rPr>
        <w:t>c) Conhecer e estar de acordo com as exigências contidas no Edital;</w:t>
      </w:r>
    </w:p>
    <w:p w:rsidR="00377E64" w:rsidRPr="00E60FD6" w:rsidRDefault="00377E64" w:rsidP="00EE3318">
      <w:pPr>
        <w:jc w:val="both"/>
        <w:rPr>
          <w:color w:val="000000"/>
        </w:rPr>
      </w:pPr>
      <w:r w:rsidRPr="00E60FD6">
        <w:rPr>
          <w:color w:val="000000"/>
        </w:rPr>
        <w:t>d) Não serão aceitas inscrições em caráter condicional, por via postal, fac-símile (fax), correio eletrônico (e-mail) ou qualquer outro modo que não o especificado neste Edital.</w:t>
      </w:r>
    </w:p>
    <w:p w:rsidR="00377E64" w:rsidRPr="00E60FD6" w:rsidRDefault="00377E64" w:rsidP="00EE3318">
      <w:pPr>
        <w:jc w:val="both"/>
        <w:rPr>
          <w:color w:val="000000"/>
        </w:rPr>
      </w:pPr>
      <w:r w:rsidRPr="00E60FD6">
        <w:rPr>
          <w:color w:val="000000"/>
        </w:rPr>
        <w:t>e) O candidato é responsável pelas informações prestadas na Ficha de Inscrição, arcando com as consequências de eventuais erros e/ou de não preenchimento de qualquer campo daquele documento.</w:t>
      </w:r>
    </w:p>
    <w:p w:rsidR="00377E64" w:rsidRPr="00E60FD6" w:rsidRDefault="00377E64" w:rsidP="00EE3318">
      <w:pPr>
        <w:jc w:val="both"/>
        <w:rPr>
          <w:color w:val="000000"/>
        </w:rPr>
      </w:pPr>
    </w:p>
    <w:p w:rsidR="00E0612E" w:rsidRPr="00E60FD6" w:rsidRDefault="00E0612E" w:rsidP="00EE3318">
      <w:pPr>
        <w:jc w:val="both"/>
        <w:rPr>
          <w:b/>
        </w:rPr>
      </w:pPr>
    </w:p>
    <w:p w:rsidR="00377E64" w:rsidRPr="00E60FD6" w:rsidRDefault="00377E64" w:rsidP="00EE3318">
      <w:pPr>
        <w:jc w:val="both"/>
        <w:rPr>
          <w:color w:val="000000"/>
        </w:rPr>
      </w:pPr>
      <w:r w:rsidRPr="00E60FD6">
        <w:rPr>
          <w:b/>
        </w:rPr>
        <w:t xml:space="preserve">6- DA PROVA </w:t>
      </w:r>
    </w:p>
    <w:p w:rsidR="00377E64" w:rsidRPr="00E60FD6" w:rsidRDefault="00377E64" w:rsidP="00EE3318">
      <w:pPr>
        <w:spacing w:before="240"/>
        <w:jc w:val="both"/>
        <w:rPr>
          <w:color w:val="000000"/>
        </w:rPr>
      </w:pPr>
      <w:r w:rsidRPr="00E60FD6">
        <w:rPr>
          <w:color w:val="000000"/>
        </w:rPr>
        <w:t xml:space="preserve">6.1- O </w:t>
      </w:r>
      <w:r w:rsidRPr="00E60FD6">
        <w:rPr>
          <w:color w:val="000000"/>
          <w:kern w:val="1"/>
        </w:rPr>
        <w:t xml:space="preserve">CONCURSO PÚBLICO </w:t>
      </w:r>
      <w:r w:rsidRPr="00E60FD6">
        <w:rPr>
          <w:color w:val="000000"/>
        </w:rPr>
        <w:t>será constituído de prova escrita, composta por 10 (dez) questões sobre conhecimentos específicos, 10 (dez) questões de Português e 10 (dez) questões de matemática conhecimentos gerais e raciocínio lógico de múltipla escolha, de caráter classificatório e eliminatório.</w:t>
      </w:r>
    </w:p>
    <w:p w:rsidR="00E0612E" w:rsidRPr="00E60FD6" w:rsidRDefault="00E0612E" w:rsidP="00EE3318">
      <w:pPr>
        <w:jc w:val="both"/>
      </w:pPr>
    </w:p>
    <w:p w:rsidR="00377E64" w:rsidRPr="004E6CF3" w:rsidRDefault="00377E64" w:rsidP="00EE3318">
      <w:pPr>
        <w:jc w:val="both"/>
      </w:pPr>
      <w:r w:rsidRPr="004E6CF3">
        <w:t xml:space="preserve">6.1.2 Serão considerados aprovados na </w:t>
      </w:r>
      <w:r w:rsidRPr="004E6CF3">
        <w:rPr>
          <w:b/>
        </w:rPr>
        <w:t>Prova Escrita</w:t>
      </w:r>
      <w:r w:rsidRPr="004E6CF3">
        <w:t xml:space="preserve"> todos os candidatos que obtiverem nota i</w:t>
      </w:r>
      <w:r w:rsidR="00C618E3" w:rsidRPr="004E6CF3">
        <w:t xml:space="preserve">gual ou superior a </w:t>
      </w:r>
      <w:r w:rsidR="004E6CF3" w:rsidRPr="004E6CF3">
        <w:t>3,00 (três</w:t>
      </w:r>
      <w:r w:rsidR="00C618E3" w:rsidRPr="004E6CF3">
        <w:t>), exceto p</w:t>
      </w:r>
      <w:r w:rsidR="004E6CF3" w:rsidRPr="004E6CF3">
        <w:t>ara os cargos com prova prática que não tem nota de corte.</w:t>
      </w:r>
    </w:p>
    <w:p w:rsidR="00377E64" w:rsidRPr="0078733E" w:rsidRDefault="00377E64" w:rsidP="00EE3318">
      <w:pPr>
        <w:jc w:val="both"/>
        <w:rPr>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12"/>
        <w:gridCol w:w="1558"/>
        <w:gridCol w:w="1617"/>
        <w:gridCol w:w="1306"/>
      </w:tblGrid>
      <w:tr w:rsidR="00377E64" w:rsidRPr="00E60FD6" w:rsidTr="00790824">
        <w:trPr>
          <w:trHeight w:val="634"/>
        </w:trPr>
        <w:tc>
          <w:tcPr>
            <w:tcW w:w="4612" w:type="dxa"/>
            <w:tcBorders>
              <w:top w:val="single" w:sz="1" w:space="0" w:color="000000"/>
              <w:left w:val="single" w:sz="1" w:space="0" w:color="000000"/>
              <w:bottom w:val="single" w:sz="1" w:space="0" w:color="000000"/>
            </w:tcBorders>
            <w:shd w:val="clear" w:color="auto" w:fill="auto"/>
            <w:vAlign w:val="center"/>
          </w:tcPr>
          <w:p w:rsidR="00377E64" w:rsidRPr="00E60FD6" w:rsidRDefault="00377E64" w:rsidP="00EE3318">
            <w:pPr>
              <w:pStyle w:val="Contedodetabela"/>
              <w:spacing w:line="200" w:lineRule="atLeast"/>
              <w:jc w:val="both"/>
              <w:rPr>
                <w:rFonts w:eastAsia="TimesNewRomanPS-BoldItalicMT" w:cs="Times New Roman"/>
                <w:iCs/>
              </w:rPr>
            </w:pPr>
            <w:r w:rsidRPr="00E60FD6">
              <w:rPr>
                <w:rFonts w:eastAsia="TimesNewRomanPS-BoldItalicMT" w:cs="Times New Roman"/>
                <w:iCs/>
              </w:rPr>
              <w:t>Matéria</w:t>
            </w:r>
          </w:p>
        </w:tc>
        <w:tc>
          <w:tcPr>
            <w:tcW w:w="1558" w:type="dxa"/>
            <w:tcBorders>
              <w:top w:val="single" w:sz="1" w:space="0" w:color="000000"/>
              <w:left w:val="single" w:sz="1" w:space="0" w:color="000000"/>
              <w:bottom w:val="single" w:sz="1" w:space="0" w:color="000000"/>
            </w:tcBorders>
            <w:shd w:val="clear" w:color="auto" w:fill="auto"/>
            <w:vAlign w:val="center"/>
          </w:tcPr>
          <w:p w:rsidR="00377E64" w:rsidRPr="00E60FD6" w:rsidRDefault="00377E64" w:rsidP="00EE3318">
            <w:pPr>
              <w:pStyle w:val="Contedodetabela"/>
              <w:spacing w:line="200" w:lineRule="atLeast"/>
              <w:jc w:val="both"/>
              <w:rPr>
                <w:rFonts w:eastAsia="TimesNewRomanPS-BoldItalicMT" w:cs="Times New Roman"/>
                <w:iCs/>
              </w:rPr>
            </w:pPr>
            <w:r w:rsidRPr="00E60FD6">
              <w:rPr>
                <w:rFonts w:eastAsia="TimesNewRomanPS-BoldItalicMT" w:cs="Times New Roman"/>
                <w:iCs/>
              </w:rPr>
              <w:t>Número de Questões</w:t>
            </w:r>
          </w:p>
        </w:tc>
        <w:tc>
          <w:tcPr>
            <w:tcW w:w="1617" w:type="dxa"/>
            <w:tcBorders>
              <w:top w:val="single" w:sz="1" w:space="0" w:color="000000"/>
              <w:left w:val="single" w:sz="1" w:space="0" w:color="000000"/>
              <w:bottom w:val="single" w:sz="1" w:space="0" w:color="000000"/>
            </w:tcBorders>
            <w:shd w:val="clear" w:color="auto" w:fill="auto"/>
            <w:vAlign w:val="center"/>
          </w:tcPr>
          <w:p w:rsidR="00377E64" w:rsidRPr="00E60FD6" w:rsidRDefault="00377E64" w:rsidP="00EE3318">
            <w:pPr>
              <w:pStyle w:val="Contedodetabela"/>
              <w:spacing w:line="200" w:lineRule="atLeast"/>
              <w:jc w:val="both"/>
              <w:rPr>
                <w:rFonts w:eastAsia="TimesNewRomanPS-BoldItalicMT" w:cs="Times New Roman"/>
                <w:iCs/>
              </w:rPr>
            </w:pPr>
            <w:r w:rsidRPr="00E60FD6">
              <w:rPr>
                <w:rFonts w:eastAsia="TimesNewRomanPS-BoldItalicMT" w:cs="Times New Roman"/>
                <w:iCs/>
              </w:rPr>
              <w:t>Pontos por Questão</w:t>
            </w:r>
          </w:p>
        </w:tc>
        <w:tc>
          <w:tcPr>
            <w:tcW w:w="13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377E64" w:rsidRPr="00E60FD6" w:rsidRDefault="00377E64" w:rsidP="00EE3318">
            <w:pPr>
              <w:pStyle w:val="Contedodetabela"/>
              <w:spacing w:line="200" w:lineRule="atLeast"/>
              <w:jc w:val="both"/>
              <w:rPr>
                <w:rFonts w:cs="Times New Roman"/>
              </w:rPr>
            </w:pPr>
            <w:r w:rsidRPr="00E60FD6">
              <w:rPr>
                <w:rFonts w:eastAsia="TimesNewRomanPS-BoldItalicMT" w:cs="Times New Roman"/>
                <w:iCs/>
              </w:rPr>
              <w:t>Total de Pontos</w:t>
            </w:r>
          </w:p>
        </w:tc>
      </w:tr>
      <w:tr w:rsidR="00377E64" w:rsidRPr="00E60FD6" w:rsidTr="00790824">
        <w:trPr>
          <w:trHeight w:val="334"/>
        </w:trPr>
        <w:tc>
          <w:tcPr>
            <w:tcW w:w="4612" w:type="dxa"/>
            <w:tcBorders>
              <w:left w:val="single" w:sz="1" w:space="0" w:color="000000"/>
              <w:bottom w:val="single" w:sz="1" w:space="0" w:color="000000"/>
            </w:tcBorders>
            <w:shd w:val="clear" w:color="auto" w:fill="auto"/>
          </w:tcPr>
          <w:p w:rsidR="00377E64" w:rsidRPr="00E60FD6" w:rsidRDefault="00377E64" w:rsidP="00EE3318">
            <w:pPr>
              <w:pStyle w:val="Contedodetabela"/>
              <w:spacing w:line="200" w:lineRule="atLeast"/>
              <w:jc w:val="both"/>
              <w:rPr>
                <w:rFonts w:eastAsia="TimesNewRomanPS-BoldItalicMT" w:cs="Times New Roman"/>
              </w:rPr>
            </w:pPr>
            <w:r w:rsidRPr="00E60FD6">
              <w:rPr>
                <w:rFonts w:cs="Times New Roman"/>
              </w:rPr>
              <w:t>Matemática, Conhecimentos Gerais e de raciocínio lógico</w:t>
            </w:r>
          </w:p>
        </w:tc>
        <w:tc>
          <w:tcPr>
            <w:tcW w:w="1558"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10</w:t>
            </w:r>
          </w:p>
        </w:tc>
        <w:tc>
          <w:tcPr>
            <w:tcW w:w="1617"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0,20</w:t>
            </w:r>
          </w:p>
        </w:tc>
        <w:tc>
          <w:tcPr>
            <w:tcW w:w="1306" w:type="dxa"/>
            <w:tcBorders>
              <w:left w:val="single" w:sz="1" w:space="0" w:color="000000"/>
              <w:bottom w:val="single" w:sz="1" w:space="0" w:color="000000"/>
              <w:right w:val="single" w:sz="1" w:space="0" w:color="000000"/>
            </w:tcBorders>
            <w:shd w:val="clear" w:color="auto" w:fill="auto"/>
          </w:tcPr>
          <w:p w:rsidR="00377E64" w:rsidRPr="00E60FD6" w:rsidRDefault="00377E64" w:rsidP="00C618E3">
            <w:pPr>
              <w:pStyle w:val="Contedodetabela"/>
              <w:spacing w:line="200" w:lineRule="atLeast"/>
              <w:jc w:val="center"/>
              <w:rPr>
                <w:rFonts w:cs="Times New Roman"/>
              </w:rPr>
            </w:pPr>
            <w:r w:rsidRPr="00E60FD6">
              <w:rPr>
                <w:rFonts w:eastAsia="TimesNewRomanPS-BoldItalicMT" w:cs="Times New Roman"/>
              </w:rPr>
              <w:t>2,00</w:t>
            </w:r>
          </w:p>
        </w:tc>
      </w:tr>
      <w:tr w:rsidR="00377E64" w:rsidRPr="00E60FD6" w:rsidTr="00790824">
        <w:trPr>
          <w:trHeight w:val="317"/>
        </w:trPr>
        <w:tc>
          <w:tcPr>
            <w:tcW w:w="4612" w:type="dxa"/>
            <w:tcBorders>
              <w:left w:val="single" w:sz="1" w:space="0" w:color="000000"/>
              <w:bottom w:val="single" w:sz="1" w:space="0" w:color="000000"/>
            </w:tcBorders>
            <w:shd w:val="clear" w:color="auto" w:fill="auto"/>
          </w:tcPr>
          <w:p w:rsidR="00377E64" w:rsidRPr="00E60FD6" w:rsidRDefault="00377E64" w:rsidP="00EE3318">
            <w:pPr>
              <w:pStyle w:val="Contedodetabela"/>
              <w:spacing w:line="200" w:lineRule="atLeast"/>
              <w:jc w:val="both"/>
              <w:rPr>
                <w:rFonts w:eastAsia="TimesNewRomanPS-BoldItalicMT" w:cs="Times New Roman"/>
              </w:rPr>
            </w:pPr>
            <w:r w:rsidRPr="00E60FD6">
              <w:rPr>
                <w:rFonts w:cs="Times New Roman"/>
              </w:rPr>
              <w:t>Língua Portuguesa</w:t>
            </w:r>
          </w:p>
        </w:tc>
        <w:tc>
          <w:tcPr>
            <w:tcW w:w="1558"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10</w:t>
            </w:r>
          </w:p>
        </w:tc>
        <w:tc>
          <w:tcPr>
            <w:tcW w:w="1617"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0,20</w:t>
            </w:r>
          </w:p>
        </w:tc>
        <w:tc>
          <w:tcPr>
            <w:tcW w:w="1306" w:type="dxa"/>
            <w:tcBorders>
              <w:left w:val="single" w:sz="1" w:space="0" w:color="000000"/>
              <w:bottom w:val="single" w:sz="1" w:space="0" w:color="000000"/>
              <w:right w:val="single" w:sz="1" w:space="0" w:color="000000"/>
            </w:tcBorders>
            <w:shd w:val="clear" w:color="auto" w:fill="auto"/>
          </w:tcPr>
          <w:p w:rsidR="00377E64" w:rsidRPr="00E60FD6" w:rsidRDefault="00377E64" w:rsidP="00C618E3">
            <w:pPr>
              <w:pStyle w:val="Contedodetabela"/>
              <w:spacing w:line="200" w:lineRule="atLeast"/>
              <w:jc w:val="center"/>
              <w:rPr>
                <w:rFonts w:cs="Times New Roman"/>
              </w:rPr>
            </w:pPr>
            <w:r w:rsidRPr="00E60FD6">
              <w:rPr>
                <w:rFonts w:eastAsia="TimesNewRomanPS-BoldItalicMT" w:cs="Times New Roman"/>
              </w:rPr>
              <w:t>2,00</w:t>
            </w:r>
          </w:p>
        </w:tc>
      </w:tr>
      <w:tr w:rsidR="00377E64" w:rsidRPr="00E60FD6" w:rsidTr="00790824">
        <w:trPr>
          <w:trHeight w:val="334"/>
        </w:trPr>
        <w:tc>
          <w:tcPr>
            <w:tcW w:w="4612" w:type="dxa"/>
            <w:tcBorders>
              <w:left w:val="single" w:sz="1" w:space="0" w:color="000000"/>
              <w:bottom w:val="single" w:sz="1" w:space="0" w:color="000000"/>
            </w:tcBorders>
            <w:shd w:val="clear" w:color="auto" w:fill="auto"/>
          </w:tcPr>
          <w:p w:rsidR="00377E64" w:rsidRPr="00E60FD6" w:rsidRDefault="00377E64" w:rsidP="00EE3318">
            <w:pPr>
              <w:pStyle w:val="Contedodetabela"/>
              <w:spacing w:line="200" w:lineRule="atLeast"/>
              <w:jc w:val="both"/>
              <w:rPr>
                <w:rFonts w:eastAsia="TimesNewRomanPS-BoldItalicMT" w:cs="Times New Roman"/>
              </w:rPr>
            </w:pPr>
            <w:r w:rsidRPr="00E60FD6">
              <w:rPr>
                <w:rFonts w:eastAsia="TimesNewRomanPS-BoldItalicMT" w:cs="Times New Roman"/>
              </w:rPr>
              <w:t>Conhecimentos Específicos</w:t>
            </w:r>
          </w:p>
        </w:tc>
        <w:tc>
          <w:tcPr>
            <w:tcW w:w="1558"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10</w:t>
            </w:r>
          </w:p>
        </w:tc>
        <w:tc>
          <w:tcPr>
            <w:tcW w:w="1617"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0,60</w:t>
            </w:r>
          </w:p>
        </w:tc>
        <w:tc>
          <w:tcPr>
            <w:tcW w:w="1306" w:type="dxa"/>
            <w:tcBorders>
              <w:left w:val="single" w:sz="1" w:space="0" w:color="000000"/>
              <w:bottom w:val="single" w:sz="1" w:space="0" w:color="000000"/>
              <w:right w:val="single" w:sz="1" w:space="0" w:color="000000"/>
            </w:tcBorders>
            <w:shd w:val="clear" w:color="auto" w:fill="auto"/>
          </w:tcPr>
          <w:p w:rsidR="00377E64" w:rsidRPr="00E60FD6" w:rsidRDefault="00377E64" w:rsidP="00C618E3">
            <w:pPr>
              <w:pStyle w:val="Contedodetabela"/>
              <w:spacing w:line="200" w:lineRule="atLeast"/>
              <w:jc w:val="center"/>
              <w:rPr>
                <w:rFonts w:cs="Times New Roman"/>
              </w:rPr>
            </w:pPr>
            <w:r w:rsidRPr="00E60FD6">
              <w:rPr>
                <w:rFonts w:eastAsia="TimesNewRomanPS-BoldItalicMT" w:cs="Times New Roman"/>
              </w:rPr>
              <w:t>6,00</w:t>
            </w:r>
          </w:p>
        </w:tc>
      </w:tr>
      <w:tr w:rsidR="00377E64" w:rsidRPr="00E60FD6" w:rsidTr="00790824">
        <w:trPr>
          <w:trHeight w:val="334"/>
        </w:trPr>
        <w:tc>
          <w:tcPr>
            <w:tcW w:w="4612" w:type="dxa"/>
            <w:tcBorders>
              <w:left w:val="single" w:sz="1" w:space="0" w:color="000000"/>
              <w:bottom w:val="single" w:sz="1" w:space="0" w:color="000000"/>
            </w:tcBorders>
            <w:shd w:val="clear" w:color="auto" w:fill="auto"/>
          </w:tcPr>
          <w:p w:rsidR="00377E64" w:rsidRPr="00E60FD6" w:rsidRDefault="00377E64" w:rsidP="00EE3318">
            <w:pPr>
              <w:pStyle w:val="Contedodetabela"/>
              <w:spacing w:line="200" w:lineRule="atLeast"/>
              <w:jc w:val="both"/>
              <w:rPr>
                <w:rFonts w:eastAsia="TimesNewRomanPS-BoldItalicMT" w:cs="Times New Roman"/>
              </w:rPr>
            </w:pPr>
            <w:r w:rsidRPr="00E60FD6">
              <w:rPr>
                <w:rFonts w:eastAsia="TimesNewRomanPS-BoldItalicMT" w:cs="Times New Roman"/>
              </w:rPr>
              <w:t>Total Geral</w:t>
            </w:r>
          </w:p>
        </w:tc>
        <w:tc>
          <w:tcPr>
            <w:tcW w:w="1558"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30</w:t>
            </w:r>
          </w:p>
        </w:tc>
        <w:tc>
          <w:tcPr>
            <w:tcW w:w="1617" w:type="dxa"/>
            <w:tcBorders>
              <w:left w:val="single" w:sz="1" w:space="0" w:color="000000"/>
              <w:bottom w:val="single" w:sz="1" w:space="0" w:color="000000"/>
            </w:tcBorders>
            <w:shd w:val="clear" w:color="auto" w:fill="auto"/>
          </w:tcPr>
          <w:p w:rsidR="00377E64" w:rsidRPr="00E60FD6" w:rsidRDefault="00377E64" w:rsidP="00C618E3">
            <w:pPr>
              <w:pStyle w:val="Contedodetabela"/>
              <w:spacing w:line="200" w:lineRule="atLeast"/>
              <w:jc w:val="center"/>
              <w:rPr>
                <w:rFonts w:eastAsia="TimesNewRomanPS-BoldItalicMT" w:cs="Times New Roman"/>
              </w:rPr>
            </w:pPr>
            <w:r w:rsidRPr="00E60FD6">
              <w:rPr>
                <w:rFonts w:eastAsia="TimesNewRomanPS-BoldItalicMT" w:cs="Times New Roman"/>
              </w:rPr>
              <w:t>10,00</w:t>
            </w:r>
          </w:p>
        </w:tc>
        <w:tc>
          <w:tcPr>
            <w:tcW w:w="1306" w:type="dxa"/>
            <w:tcBorders>
              <w:left w:val="single" w:sz="1" w:space="0" w:color="000000"/>
              <w:bottom w:val="single" w:sz="1" w:space="0" w:color="000000"/>
              <w:right w:val="single" w:sz="1" w:space="0" w:color="000000"/>
            </w:tcBorders>
            <w:shd w:val="clear" w:color="auto" w:fill="auto"/>
          </w:tcPr>
          <w:p w:rsidR="00377E64" w:rsidRPr="00E60FD6" w:rsidRDefault="00377E64" w:rsidP="00C618E3">
            <w:pPr>
              <w:pStyle w:val="Contedodetabela"/>
              <w:spacing w:line="200" w:lineRule="atLeast"/>
              <w:jc w:val="center"/>
              <w:rPr>
                <w:rFonts w:cs="Times New Roman"/>
              </w:rPr>
            </w:pPr>
            <w:r w:rsidRPr="00E60FD6">
              <w:rPr>
                <w:rFonts w:eastAsia="TimesNewRomanPS-BoldItalicMT" w:cs="Times New Roman"/>
              </w:rPr>
              <w:t>10,00</w:t>
            </w:r>
          </w:p>
        </w:tc>
      </w:tr>
    </w:tbl>
    <w:p w:rsidR="00377E64" w:rsidRPr="00E60FD6" w:rsidRDefault="00377E64" w:rsidP="00EE3318">
      <w:pPr>
        <w:jc w:val="both"/>
        <w:rPr>
          <w:color w:val="000000"/>
        </w:rPr>
      </w:pPr>
    </w:p>
    <w:p w:rsidR="00377E64" w:rsidRPr="00E60FD6" w:rsidRDefault="00377E64" w:rsidP="00EE3318">
      <w:pPr>
        <w:jc w:val="both"/>
        <w:rPr>
          <w:color w:val="000000"/>
        </w:rPr>
      </w:pPr>
      <w:r w:rsidRPr="00E60FD6">
        <w:rPr>
          <w:color w:val="000000"/>
        </w:rPr>
        <w:t xml:space="preserve">6.2 - A prova terá duração de três (03) horas, contada a partir da autorização do fiscal para início da mesma. </w:t>
      </w:r>
    </w:p>
    <w:p w:rsidR="00377E64" w:rsidRPr="00E60FD6" w:rsidRDefault="00377E64" w:rsidP="00EE3318">
      <w:pPr>
        <w:jc w:val="both"/>
        <w:rPr>
          <w:color w:val="000000"/>
        </w:rPr>
      </w:pPr>
    </w:p>
    <w:p w:rsidR="00377E64" w:rsidRPr="00E60FD6" w:rsidRDefault="00377E64" w:rsidP="00EE3318">
      <w:pPr>
        <w:jc w:val="both"/>
      </w:pPr>
      <w:r w:rsidRPr="00E60FD6">
        <w:rPr>
          <w:color w:val="000000"/>
        </w:rPr>
        <w:lastRenderedPageBreak/>
        <w:t>6.3 – O conteúdo programático encontra-se no Anexo III deste Edital.</w:t>
      </w:r>
    </w:p>
    <w:p w:rsidR="00377E64" w:rsidRPr="00E60FD6" w:rsidRDefault="00377E64" w:rsidP="00EE3318">
      <w:pPr>
        <w:jc w:val="both"/>
      </w:pPr>
    </w:p>
    <w:p w:rsidR="00430B7B" w:rsidRPr="00E60FD6" w:rsidRDefault="00430B7B" w:rsidP="00430B7B">
      <w:pPr>
        <w:spacing w:line="276" w:lineRule="auto"/>
        <w:jc w:val="both"/>
        <w:rPr>
          <w:b/>
        </w:rPr>
      </w:pPr>
      <w:r w:rsidRPr="00E60FD6">
        <w:rPr>
          <w:b/>
        </w:rPr>
        <w:t>6.4 A prova escrita será realizada no dia 1</w:t>
      </w:r>
      <w:r w:rsidR="00246C13">
        <w:rPr>
          <w:b/>
        </w:rPr>
        <w:t>7</w:t>
      </w:r>
      <w:r w:rsidRPr="00E60FD6">
        <w:rPr>
          <w:b/>
        </w:rPr>
        <w:t xml:space="preserve"> de </w:t>
      </w:r>
      <w:r w:rsidR="00246C13">
        <w:rPr>
          <w:b/>
        </w:rPr>
        <w:t>março</w:t>
      </w:r>
      <w:r w:rsidRPr="00E60FD6">
        <w:rPr>
          <w:b/>
        </w:rPr>
        <w:t xml:space="preserve"> de 2019, com início às 09h00min e término às 12h00min, em local a ser divulgado juntamente com a homologação das inscrições.</w:t>
      </w:r>
    </w:p>
    <w:p w:rsidR="00430B7B" w:rsidRPr="00E60FD6" w:rsidRDefault="00430B7B" w:rsidP="00430B7B">
      <w:pPr>
        <w:spacing w:line="276" w:lineRule="auto"/>
        <w:jc w:val="both"/>
        <w:rPr>
          <w:b/>
        </w:rPr>
      </w:pPr>
    </w:p>
    <w:p w:rsidR="00430B7B" w:rsidRPr="00E60FD6" w:rsidRDefault="00430B7B" w:rsidP="0036033F">
      <w:pPr>
        <w:spacing w:line="276" w:lineRule="auto"/>
        <w:jc w:val="both"/>
        <w:rPr>
          <w:b/>
        </w:rPr>
      </w:pPr>
      <w:r w:rsidRPr="00E60FD6">
        <w:rPr>
          <w:b/>
        </w:rPr>
        <w:t xml:space="preserve">6.4.1 A prova prática para Operador de Máquinas e </w:t>
      </w:r>
      <w:r w:rsidR="00876D43" w:rsidRPr="00E60FD6">
        <w:rPr>
          <w:b/>
        </w:rPr>
        <w:t xml:space="preserve">Agente Profissional - </w:t>
      </w:r>
      <w:r w:rsidRPr="00E60FD6">
        <w:rPr>
          <w:b/>
        </w:rPr>
        <w:t>Pedreiro será realizada em 1</w:t>
      </w:r>
      <w:r w:rsidR="00246C13">
        <w:rPr>
          <w:b/>
        </w:rPr>
        <w:t>7</w:t>
      </w:r>
      <w:r w:rsidRPr="00E60FD6">
        <w:rPr>
          <w:b/>
        </w:rPr>
        <w:t xml:space="preserve"> de </w:t>
      </w:r>
      <w:r w:rsidR="00246C13">
        <w:rPr>
          <w:b/>
        </w:rPr>
        <w:t>março</w:t>
      </w:r>
      <w:r w:rsidRPr="00E60FD6">
        <w:rPr>
          <w:b/>
        </w:rPr>
        <w:t xml:space="preserve"> de 2019, com início as 14h00min com término </w:t>
      </w:r>
      <w:r w:rsidR="00C618E3" w:rsidRPr="00E60FD6">
        <w:rPr>
          <w:b/>
        </w:rPr>
        <w:t>às</w:t>
      </w:r>
      <w:r w:rsidRPr="00E60FD6">
        <w:rPr>
          <w:b/>
        </w:rPr>
        <w:t xml:space="preserve"> 18h em local a ser divulgado juntamente com a lista de inscrições.</w:t>
      </w:r>
    </w:p>
    <w:p w:rsidR="00430B7B" w:rsidRPr="00E60FD6" w:rsidRDefault="00430B7B" w:rsidP="00EE3318">
      <w:pPr>
        <w:jc w:val="both"/>
      </w:pPr>
    </w:p>
    <w:p w:rsidR="00377E64" w:rsidRPr="00E60FD6" w:rsidRDefault="00377E64" w:rsidP="00EE3318">
      <w:pPr>
        <w:jc w:val="both"/>
      </w:pPr>
    </w:p>
    <w:p w:rsidR="00377E64" w:rsidRPr="00E60FD6" w:rsidRDefault="00377E64" w:rsidP="00EE3318">
      <w:pPr>
        <w:jc w:val="both"/>
        <w:rPr>
          <w:b/>
        </w:rPr>
      </w:pPr>
      <w:r w:rsidRPr="00E60FD6">
        <w:rPr>
          <w:color w:val="000000"/>
        </w:rPr>
        <w:t>6.5 - O candidato deverá comparecer ao seu local de prova com antecedência mínima do horário fixado para o seu início, munido de documento de identidade</w:t>
      </w:r>
      <w:r w:rsidR="00C618E3" w:rsidRPr="00E60FD6">
        <w:rPr>
          <w:color w:val="000000"/>
        </w:rPr>
        <w:t xml:space="preserve"> com foto</w:t>
      </w:r>
      <w:r w:rsidRPr="00E60FD6">
        <w:rPr>
          <w:color w:val="000000"/>
        </w:rPr>
        <w:t xml:space="preserve"> e caneta esferográfica transparente com tinta azul ou preta</w:t>
      </w:r>
      <w:r w:rsidRPr="00E60FD6">
        <w:rPr>
          <w:b/>
          <w:color w:val="000000"/>
        </w:rPr>
        <w:t>.</w:t>
      </w:r>
    </w:p>
    <w:p w:rsidR="00377E64" w:rsidRPr="00E60FD6" w:rsidRDefault="00377E64" w:rsidP="00EE3318">
      <w:pPr>
        <w:jc w:val="both"/>
        <w:rPr>
          <w:b/>
        </w:rPr>
      </w:pPr>
    </w:p>
    <w:p w:rsidR="00377E64" w:rsidRPr="00E60FD6" w:rsidRDefault="00377E64" w:rsidP="00EE3318">
      <w:pPr>
        <w:jc w:val="both"/>
        <w:rPr>
          <w:color w:val="000000"/>
        </w:rPr>
      </w:pPr>
      <w:r w:rsidRPr="00E60FD6">
        <w:rPr>
          <w:color w:val="000000"/>
        </w:rPr>
        <w:t>6.5.1 – Os Portões de acesso ao local de prova serão abertos às 08h20min e serão fechados às 08h50min.</w:t>
      </w:r>
    </w:p>
    <w:p w:rsidR="00377E64" w:rsidRPr="00E60FD6" w:rsidRDefault="00377E64" w:rsidP="00EE3318">
      <w:pPr>
        <w:jc w:val="both"/>
        <w:rPr>
          <w:color w:val="000000"/>
        </w:rPr>
      </w:pPr>
    </w:p>
    <w:p w:rsidR="00C618E3" w:rsidRPr="00E60FD6" w:rsidRDefault="00C618E3" w:rsidP="00C618E3">
      <w:pPr>
        <w:spacing w:line="276" w:lineRule="auto"/>
        <w:jc w:val="both"/>
      </w:pPr>
      <w:r w:rsidRPr="00E60FD6">
        <w:t>6.6 O ingresso na sala de prova somente será permitido ao candidato que apresentar documento de identidade expedido por um dos seguintes órgãos: Secretarias de Segurança Pública, Forças Armadas, Polícias Militares, Ministério do Trabalho, Ordens ou Conselhos de Classe legalmente reconhecidos, ou Conselho Nacional de Trânsito (Carteira Nacional de Habilitação, expedida na forma da Lei nº 9.503/97, com fotografia). O documento deverá estar em perfeitas condições, de forma a permitir, com clareza, a identificação do candidato.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6.7 Não será permitida a entrada no prédio de realização da prova, de candidato que se apresentar após o horário estabelecido para o fechamento do portão.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6.8 Em nenhuma hipótese haverá segunda chamada bem como não será aplicada prova fora do local e horário designado por este Edital, seja qual for o motivo alegado pelo candidato.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 xml:space="preserve">6.9 Solicitações de condições especiais para a realização da prova serão analisadas pela Comissão Organizadora e Julgadora do Concurso Público do Município de </w:t>
      </w:r>
      <w:r w:rsidR="00404E3D" w:rsidRPr="00E60FD6">
        <w:t>Salete</w:t>
      </w:r>
      <w:r w:rsidRPr="00E60FD6">
        <w:t>.</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6.10 Durante a realização da prova, não será permitida consultas de qualquer natureza, bem como o uso de telefone celular, Pager, fones de ouvido, calculadora eletrônica ou quaisquer outros aparelhos eletrônicos ou similares.</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6.11 O candidato deverá assinalar suas respostas no Cartão-Resposta com caneta esferográfica de tinta azul ou preta. Será de inteira responsabilidade do candidato a correta interpretação das orientações para preenchimento do Cartão-Resposta, sendo obrigatória a assinatura do candidato no cartão resposta, não sendo aceito de forma alguma o cartão sem a devida assinatura.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6.12 Não serão computadas as questões objetivas que não forem assinaladas no Cartão-Resposta, as que contiverem mais de uma resposta, emenda ou rasura, mesmo que legíveis;</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 xml:space="preserve"> 6.13 Serão de inteira responsabilidade do candidato eventuais erros e omissões cometidos no preenchimento do Cartão-Resposta.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6.14 Será excluído do Concurso Público o candidato que:</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6.14.1 Comunicar-se com os demais candidatos ou com pessoas estranhas ao Concurso Público.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6.14.2 Ausentar-se do recinto, a não ser momentaneamente, em caso especial, devidamente acompanhado de um Fiscal do Concurso Público.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6.14.3 Portar-se inconvenientemente, perturbando, de qualquer forma, o bom andamento dos trabalhos.</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6.14.4 O candidato que não comparecer para realização da prova.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6.15 O candidato somente poderá se retirar do recinto da prova depois de transcorrida 1 (uma) hora do seu início.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6.16 O candidato, ao término da prova, entregará ao Fiscal da sala, o Caderno de Prova e a Cartão-Resposta.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6.17 Não será permitida a permanência de acompanhante do candidato ou de pessoas estranhas ao Concurso Público nas dependências dos locais de aplicação da prova.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 xml:space="preserve">6.18 A candidata que tiver necessidade de amamentar seu bebê durante a realização das provas, além de solicitar atendimento especial, deverá levar um acompanhante maior de idade, que ficará em sala reservada para essa finalidade e que será responsável pela guarda da criança. A candidata que não levar acompanhante não realizará a prova. Não haverá compensação do tempo de prova em virtude do tempo gasto na amamentação. </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6.19 A inviolabilidade das provas será comprovada no posto de execução, no momento do rompimento do lacre dos envelopes na presença dos candidatos.</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6.20 Ao findar o tempo de duração para realização da prova</w:t>
      </w:r>
      <w:r w:rsidR="00790824" w:rsidRPr="00E60FD6">
        <w:t xml:space="preserve"> será</w:t>
      </w:r>
      <w:r w:rsidRPr="00E60FD6">
        <w:t xml:space="preserve"> esta encerrada e lacrada pelo fiscal, na presença de 03 (três) candidatos, devendo ser colhida assinatura destes no envelope, para fins de possíveis comprovações.</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6.21 A Nota Final será composta da seguinte forma:</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 xml:space="preserve">6.21.1 Cargos sem Prova Prática: Nota Final = Nota da Prova Escrita. </w:t>
      </w:r>
    </w:p>
    <w:p w:rsidR="00C618E3" w:rsidRPr="00E60FD6" w:rsidRDefault="00C618E3" w:rsidP="00C618E3">
      <w:pPr>
        <w:spacing w:line="276" w:lineRule="auto"/>
        <w:jc w:val="both"/>
      </w:pPr>
    </w:p>
    <w:p w:rsidR="00C618E3" w:rsidRPr="00E60FD6" w:rsidRDefault="00C618E3" w:rsidP="00C618E3">
      <w:pPr>
        <w:spacing w:line="276" w:lineRule="auto"/>
        <w:jc w:val="both"/>
      </w:pPr>
    </w:p>
    <w:p w:rsidR="00C618E3" w:rsidRPr="00E60FD6" w:rsidRDefault="00C618E3" w:rsidP="00C618E3">
      <w:pPr>
        <w:spacing w:line="276" w:lineRule="auto"/>
        <w:jc w:val="both"/>
        <w:rPr>
          <w:b/>
        </w:rPr>
      </w:pPr>
      <w:r w:rsidRPr="00E60FD6">
        <w:rPr>
          <w:b/>
        </w:rPr>
        <w:t>7. DA PROVA PRÁTICA</w:t>
      </w:r>
    </w:p>
    <w:p w:rsidR="00C618E3" w:rsidRPr="00E60FD6" w:rsidRDefault="00C618E3" w:rsidP="00C618E3">
      <w:pPr>
        <w:spacing w:line="276" w:lineRule="auto"/>
        <w:jc w:val="both"/>
        <w:rPr>
          <w:b/>
        </w:rPr>
      </w:pPr>
    </w:p>
    <w:p w:rsidR="00C618E3" w:rsidRPr="00E60FD6" w:rsidRDefault="00C618E3" w:rsidP="00790824">
      <w:pPr>
        <w:rPr>
          <w:b/>
        </w:rPr>
      </w:pPr>
      <w:r w:rsidRPr="00E60FD6">
        <w:t>7.1 A Prova Prática será realizada no dia 1</w:t>
      </w:r>
      <w:r w:rsidR="00BD7756">
        <w:t>7</w:t>
      </w:r>
      <w:r w:rsidRPr="00E60FD6">
        <w:t xml:space="preserve"> de </w:t>
      </w:r>
      <w:r w:rsidR="00BD7756">
        <w:t>março</w:t>
      </w:r>
      <w:r w:rsidRPr="00E60FD6">
        <w:t xml:space="preserve"> de 2019, </w:t>
      </w:r>
      <w:r w:rsidR="00790824" w:rsidRPr="00E60FD6">
        <w:t>às</w:t>
      </w:r>
      <w:r w:rsidRPr="00E60FD6">
        <w:t xml:space="preserve"> </w:t>
      </w:r>
      <w:r w:rsidR="00790824" w:rsidRPr="00E60FD6">
        <w:t>14</w:t>
      </w:r>
      <w:r w:rsidRPr="00E60FD6">
        <w:t xml:space="preserve">h, em local a ser definido, </w:t>
      </w:r>
      <w:r w:rsidRPr="00E60FD6">
        <w:rPr>
          <w:b/>
        </w:rPr>
        <w:t xml:space="preserve">SOMENTE PARA OS CARGOS DE </w:t>
      </w:r>
      <w:r w:rsidR="00790824" w:rsidRPr="00E60FD6">
        <w:rPr>
          <w:b/>
          <w:color w:val="000000"/>
        </w:rPr>
        <w:t>OPERADOR DE MÁQUINAS E PEDREIRO</w:t>
      </w:r>
      <w:r w:rsidRPr="00E60FD6">
        <w:rPr>
          <w:b/>
        </w:rPr>
        <w:t>.</w:t>
      </w:r>
    </w:p>
    <w:p w:rsidR="00C618E3" w:rsidRPr="00E60FD6" w:rsidRDefault="00C618E3" w:rsidP="00C618E3">
      <w:pPr>
        <w:spacing w:line="276" w:lineRule="auto"/>
        <w:jc w:val="both"/>
      </w:pPr>
    </w:p>
    <w:p w:rsidR="00C618E3" w:rsidRPr="00E60FD6" w:rsidRDefault="00C618E3" w:rsidP="00C618E3">
      <w:pPr>
        <w:pStyle w:val="Cabealho"/>
        <w:jc w:val="both"/>
        <w:rPr>
          <w:color w:val="000000"/>
        </w:rPr>
      </w:pPr>
      <w:r w:rsidRPr="00E60FD6">
        <w:rPr>
          <w:color w:val="000000"/>
        </w:rPr>
        <w:t xml:space="preserve">7.1.2 Avaliação da prova prática: </w:t>
      </w:r>
    </w:p>
    <w:p w:rsidR="00C618E3" w:rsidRPr="00E60FD6" w:rsidRDefault="00C618E3" w:rsidP="00C618E3">
      <w:pPr>
        <w:pStyle w:val="Cabealho"/>
        <w:jc w:val="both"/>
        <w:rPr>
          <w:color w:val="000000"/>
        </w:rPr>
      </w:pPr>
    </w:p>
    <w:p w:rsidR="00790824" w:rsidRPr="00E60FD6" w:rsidRDefault="00790824" w:rsidP="00790824">
      <w:pPr>
        <w:autoSpaceDE w:val="0"/>
        <w:spacing w:line="276" w:lineRule="auto"/>
        <w:jc w:val="both"/>
        <w:rPr>
          <w:rFonts w:eastAsia="Arial-BoldMT"/>
          <w:b/>
        </w:rPr>
      </w:pPr>
      <w:r w:rsidRPr="00E60FD6">
        <w:rPr>
          <w:b/>
          <w:bCs/>
        </w:rPr>
        <w:t>Operador de Máquina</w:t>
      </w:r>
      <w:r w:rsidRPr="00E60FD6">
        <w:rPr>
          <w:color w:val="000000"/>
        </w:rPr>
        <w:t xml:space="preserve"> (A= nota 10,00</w:t>
      </w:r>
      <w:proofErr w:type="gramStart"/>
      <w:r w:rsidRPr="00E60FD6">
        <w:rPr>
          <w:color w:val="000000"/>
        </w:rPr>
        <w:t xml:space="preserve">   </w:t>
      </w:r>
      <w:proofErr w:type="gramEnd"/>
      <w:r w:rsidRPr="00E60FD6">
        <w:rPr>
          <w:color w:val="000000"/>
        </w:rPr>
        <w:t>B= nota 8,00   C= nota 5,00   D= nota 3,00 )/5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790824" w:rsidRPr="00E60FD6" w:rsidTr="00E0612E">
        <w:tc>
          <w:tcPr>
            <w:tcW w:w="5778" w:type="dxa"/>
          </w:tcPr>
          <w:p w:rsidR="00790824" w:rsidRPr="004E6CF3" w:rsidRDefault="00790824" w:rsidP="004E6CF3">
            <w:pPr>
              <w:pStyle w:val="Default"/>
              <w:spacing w:line="276" w:lineRule="auto"/>
              <w:rPr>
                <w:rFonts w:ascii="Times New Roman" w:hAnsi="Times New Roman" w:cs="Times New Roman"/>
                <w:bCs/>
                <w:color w:val="auto"/>
              </w:rPr>
            </w:pPr>
            <w:r w:rsidRPr="004E6CF3">
              <w:rPr>
                <w:rFonts w:ascii="Times New Roman" w:hAnsi="Times New Roman" w:cs="Times New Roman"/>
                <w:bCs/>
                <w:color w:val="auto"/>
              </w:rPr>
              <w:t xml:space="preserve">Checagem e inspeção da máquina (retro escavadeira </w:t>
            </w:r>
            <w:r w:rsidR="004E6CF3">
              <w:rPr>
                <w:rFonts w:ascii="Times New Roman" w:hAnsi="Times New Roman" w:cs="Times New Roman"/>
                <w:bCs/>
                <w:color w:val="auto"/>
              </w:rPr>
              <w:t>e</w:t>
            </w:r>
            <w:r w:rsidRPr="004E6CF3">
              <w:rPr>
                <w:rFonts w:ascii="Times New Roman" w:hAnsi="Times New Roman" w:cs="Times New Roman"/>
                <w:bCs/>
                <w:color w:val="auto"/>
              </w:rPr>
              <w:t xml:space="preserve"> </w:t>
            </w:r>
            <w:r w:rsidR="004E6CF3">
              <w:rPr>
                <w:rFonts w:ascii="Times New Roman" w:hAnsi="Times New Roman" w:cs="Times New Roman"/>
                <w:bCs/>
                <w:color w:val="auto"/>
              </w:rPr>
              <w:t>trator de esteira</w:t>
            </w:r>
            <w:r w:rsidR="0084487F" w:rsidRPr="004E6CF3">
              <w:rPr>
                <w:rFonts w:ascii="Times New Roman" w:hAnsi="Times New Roman" w:cs="Times New Roman"/>
                <w:bCs/>
                <w:color w:val="auto"/>
              </w:rPr>
              <w:t>)</w:t>
            </w:r>
          </w:p>
        </w:tc>
        <w:tc>
          <w:tcPr>
            <w:tcW w:w="4111" w:type="dxa"/>
            <w:shd w:val="clear" w:color="auto" w:fill="auto"/>
          </w:tcPr>
          <w:p w:rsidR="00790824" w:rsidRPr="004E6CF3" w:rsidRDefault="00790824" w:rsidP="00790824">
            <w:pPr>
              <w:pStyle w:val="Default"/>
              <w:spacing w:line="276" w:lineRule="auto"/>
              <w:rPr>
                <w:rFonts w:ascii="Times New Roman" w:hAnsi="Times New Roman" w:cs="Times New Roman"/>
                <w:bCs/>
                <w:color w:val="auto"/>
              </w:rPr>
            </w:pPr>
            <w:r w:rsidRPr="004E6CF3">
              <w:rPr>
                <w:rFonts w:ascii="Times New Roman" w:hAnsi="Times New Roman" w:cs="Times New Roman"/>
                <w:bCs/>
                <w:color w:val="auto"/>
              </w:rPr>
              <w:t xml:space="preserve">A </w:t>
            </w:r>
            <w:proofErr w:type="gramStart"/>
            <w:r w:rsidRPr="004E6CF3">
              <w:rPr>
                <w:rFonts w:ascii="Times New Roman" w:hAnsi="Times New Roman" w:cs="Times New Roman"/>
                <w:bCs/>
                <w:color w:val="auto"/>
              </w:rPr>
              <w:t xml:space="preserve">(   </w:t>
            </w:r>
            <w:proofErr w:type="gramEnd"/>
            <w:r w:rsidRPr="004E6CF3">
              <w:rPr>
                <w:rFonts w:ascii="Times New Roman" w:hAnsi="Times New Roman" w:cs="Times New Roman"/>
                <w:bCs/>
                <w:color w:val="auto"/>
              </w:rPr>
              <w:t>)        B (    )        C (    )       D (     )</w:t>
            </w:r>
          </w:p>
        </w:tc>
      </w:tr>
      <w:tr w:rsidR="00790824" w:rsidRPr="0078733E" w:rsidTr="00E0612E">
        <w:tc>
          <w:tcPr>
            <w:tcW w:w="5778" w:type="dxa"/>
          </w:tcPr>
          <w:p w:rsidR="00790824" w:rsidRPr="004E6CF3" w:rsidRDefault="00790824" w:rsidP="0084487F">
            <w:pPr>
              <w:pStyle w:val="Default"/>
              <w:spacing w:line="276" w:lineRule="auto"/>
              <w:rPr>
                <w:rFonts w:ascii="Times New Roman" w:hAnsi="Times New Roman" w:cs="Times New Roman"/>
                <w:bCs/>
                <w:color w:val="auto"/>
              </w:rPr>
            </w:pPr>
            <w:r w:rsidRPr="004E6CF3">
              <w:rPr>
                <w:rFonts w:ascii="Times New Roman" w:hAnsi="Times New Roman" w:cs="Times New Roman"/>
                <w:bCs/>
                <w:color w:val="auto"/>
              </w:rPr>
              <w:t xml:space="preserve">Partida do motor e movimentação da </w:t>
            </w:r>
            <w:r w:rsidR="00E0612E" w:rsidRPr="004E6CF3">
              <w:rPr>
                <w:rFonts w:ascii="Times New Roman" w:hAnsi="Times New Roman" w:cs="Times New Roman"/>
                <w:bCs/>
                <w:color w:val="auto"/>
              </w:rPr>
              <w:t xml:space="preserve">máquina (retro escavadeira </w:t>
            </w:r>
            <w:r w:rsidR="004E6CF3">
              <w:rPr>
                <w:rFonts w:ascii="Times New Roman" w:hAnsi="Times New Roman" w:cs="Times New Roman"/>
                <w:bCs/>
                <w:color w:val="auto"/>
              </w:rPr>
              <w:t>e</w:t>
            </w:r>
            <w:r w:rsidR="004E6CF3" w:rsidRPr="004E6CF3">
              <w:rPr>
                <w:rFonts w:ascii="Times New Roman" w:hAnsi="Times New Roman" w:cs="Times New Roman"/>
                <w:bCs/>
                <w:color w:val="auto"/>
              </w:rPr>
              <w:t xml:space="preserve"> </w:t>
            </w:r>
            <w:r w:rsidR="004E6CF3">
              <w:rPr>
                <w:rFonts w:ascii="Times New Roman" w:hAnsi="Times New Roman" w:cs="Times New Roman"/>
                <w:bCs/>
                <w:color w:val="auto"/>
              </w:rPr>
              <w:t>trator de esteira</w:t>
            </w:r>
            <w:r w:rsidR="00E0612E" w:rsidRPr="004E6CF3">
              <w:rPr>
                <w:rFonts w:ascii="Times New Roman" w:hAnsi="Times New Roman" w:cs="Times New Roman"/>
                <w:bCs/>
                <w:color w:val="auto"/>
              </w:rPr>
              <w:t>)</w:t>
            </w:r>
          </w:p>
        </w:tc>
        <w:tc>
          <w:tcPr>
            <w:tcW w:w="4111" w:type="dxa"/>
            <w:shd w:val="clear" w:color="auto" w:fill="auto"/>
          </w:tcPr>
          <w:p w:rsidR="00790824" w:rsidRPr="004E6CF3" w:rsidRDefault="00790824" w:rsidP="00790824">
            <w:r w:rsidRPr="004E6CF3">
              <w:rPr>
                <w:bCs/>
              </w:rPr>
              <w:t xml:space="preserve">A </w:t>
            </w:r>
            <w:proofErr w:type="gramStart"/>
            <w:r w:rsidRPr="004E6CF3">
              <w:rPr>
                <w:bCs/>
              </w:rPr>
              <w:t xml:space="preserve">(   </w:t>
            </w:r>
            <w:proofErr w:type="gramEnd"/>
            <w:r w:rsidRPr="004E6CF3">
              <w:rPr>
                <w:bCs/>
              </w:rPr>
              <w:t>)        B (    )        C (    )       D (     )</w:t>
            </w:r>
          </w:p>
        </w:tc>
      </w:tr>
      <w:tr w:rsidR="00790824" w:rsidRPr="00E60FD6" w:rsidTr="00E0612E">
        <w:tc>
          <w:tcPr>
            <w:tcW w:w="5778" w:type="dxa"/>
          </w:tcPr>
          <w:p w:rsidR="00790824" w:rsidRPr="00E60FD6" w:rsidRDefault="00790824" w:rsidP="00790824">
            <w:pPr>
              <w:pStyle w:val="Default"/>
              <w:spacing w:line="276" w:lineRule="auto"/>
              <w:rPr>
                <w:rFonts w:ascii="Times New Roman" w:hAnsi="Times New Roman" w:cs="Times New Roman"/>
                <w:color w:val="auto"/>
              </w:rPr>
            </w:pPr>
            <w:r w:rsidRPr="00E60FD6">
              <w:rPr>
                <w:rFonts w:ascii="Times New Roman" w:hAnsi="Times New Roman" w:cs="Times New Roman"/>
                <w:color w:val="auto"/>
              </w:rPr>
              <w:t>Manobras no local do serviço para iniciar atividade</w:t>
            </w:r>
          </w:p>
        </w:tc>
        <w:tc>
          <w:tcPr>
            <w:tcW w:w="4111" w:type="dxa"/>
            <w:shd w:val="clear" w:color="auto" w:fill="auto"/>
          </w:tcPr>
          <w:p w:rsidR="00790824" w:rsidRPr="00E60FD6" w:rsidRDefault="00790824" w:rsidP="00790824">
            <w:r w:rsidRPr="00E60FD6">
              <w:rPr>
                <w:bCs/>
              </w:rPr>
              <w:t xml:space="preserve">A </w:t>
            </w:r>
            <w:proofErr w:type="gramStart"/>
            <w:r w:rsidRPr="00E60FD6">
              <w:rPr>
                <w:bCs/>
              </w:rPr>
              <w:t xml:space="preserve">(   </w:t>
            </w:r>
            <w:proofErr w:type="gramEnd"/>
            <w:r w:rsidRPr="00E60FD6">
              <w:rPr>
                <w:bCs/>
              </w:rPr>
              <w:t>)        B (    )        C (    )       D (     )</w:t>
            </w:r>
          </w:p>
        </w:tc>
      </w:tr>
      <w:tr w:rsidR="00790824" w:rsidRPr="00E60FD6" w:rsidTr="00E0612E">
        <w:tc>
          <w:tcPr>
            <w:tcW w:w="5778" w:type="dxa"/>
          </w:tcPr>
          <w:p w:rsidR="00790824" w:rsidRPr="00E60FD6" w:rsidRDefault="00790824" w:rsidP="00790824">
            <w:pPr>
              <w:pStyle w:val="Default"/>
              <w:spacing w:line="276" w:lineRule="auto"/>
              <w:rPr>
                <w:rFonts w:ascii="Times New Roman" w:hAnsi="Times New Roman" w:cs="Times New Roman"/>
                <w:color w:val="auto"/>
              </w:rPr>
            </w:pPr>
            <w:r w:rsidRPr="00E60FD6">
              <w:rPr>
                <w:rFonts w:ascii="Times New Roman" w:hAnsi="Times New Roman" w:cs="Times New Roman"/>
                <w:color w:val="auto"/>
              </w:rPr>
              <w:t xml:space="preserve">Carregamento de barro e abertura de valas </w:t>
            </w:r>
          </w:p>
        </w:tc>
        <w:tc>
          <w:tcPr>
            <w:tcW w:w="4111" w:type="dxa"/>
            <w:shd w:val="clear" w:color="auto" w:fill="auto"/>
          </w:tcPr>
          <w:p w:rsidR="00790824" w:rsidRPr="00E60FD6" w:rsidRDefault="00790824" w:rsidP="00790824">
            <w:r w:rsidRPr="00E60FD6">
              <w:rPr>
                <w:bCs/>
              </w:rPr>
              <w:t xml:space="preserve">A </w:t>
            </w:r>
            <w:proofErr w:type="gramStart"/>
            <w:r w:rsidRPr="00E60FD6">
              <w:rPr>
                <w:bCs/>
              </w:rPr>
              <w:t xml:space="preserve">(   </w:t>
            </w:r>
            <w:proofErr w:type="gramEnd"/>
            <w:r w:rsidRPr="00E60FD6">
              <w:rPr>
                <w:bCs/>
              </w:rPr>
              <w:t>)        B (    )        C (    )       D (     )</w:t>
            </w:r>
          </w:p>
        </w:tc>
      </w:tr>
      <w:tr w:rsidR="00790824" w:rsidRPr="00E60FD6" w:rsidTr="00E0612E">
        <w:tc>
          <w:tcPr>
            <w:tcW w:w="5778" w:type="dxa"/>
          </w:tcPr>
          <w:p w:rsidR="00790824" w:rsidRPr="00E60FD6" w:rsidRDefault="00790824" w:rsidP="00790824">
            <w:pPr>
              <w:pStyle w:val="Default"/>
              <w:spacing w:line="276" w:lineRule="auto"/>
              <w:rPr>
                <w:rFonts w:ascii="Times New Roman" w:hAnsi="Times New Roman" w:cs="Times New Roman"/>
                <w:color w:val="auto"/>
              </w:rPr>
            </w:pPr>
            <w:r w:rsidRPr="00E60FD6">
              <w:rPr>
                <w:rFonts w:ascii="Times New Roman" w:hAnsi="Times New Roman" w:cs="Times New Roman"/>
                <w:color w:val="auto"/>
              </w:rPr>
              <w:t>Desfazer as operações e guardar o trator no lugar de partida</w:t>
            </w:r>
          </w:p>
        </w:tc>
        <w:tc>
          <w:tcPr>
            <w:tcW w:w="4111" w:type="dxa"/>
            <w:shd w:val="clear" w:color="auto" w:fill="auto"/>
          </w:tcPr>
          <w:p w:rsidR="00790824" w:rsidRPr="00E60FD6" w:rsidRDefault="00790824" w:rsidP="00790824">
            <w:r w:rsidRPr="00E60FD6">
              <w:rPr>
                <w:bCs/>
              </w:rPr>
              <w:t xml:space="preserve">A </w:t>
            </w:r>
            <w:proofErr w:type="gramStart"/>
            <w:r w:rsidRPr="00E60FD6">
              <w:rPr>
                <w:bCs/>
              </w:rPr>
              <w:t xml:space="preserve">(   </w:t>
            </w:r>
            <w:proofErr w:type="gramEnd"/>
            <w:r w:rsidRPr="00E60FD6">
              <w:rPr>
                <w:bCs/>
              </w:rPr>
              <w:t>)        B (    )        C (    )       D (     )</w:t>
            </w:r>
          </w:p>
        </w:tc>
      </w:tr>
    </w:tbl>
    <w:p w:rsidR="00C618E3" w:rsidRPr="00E60FD6" w:rsidRDefault="00C618E3" w:rsidP="00C618E3">
      <w:pPr>
        <w:pStyle w:val="Cabealho"/>
        <w:jc w:val="both"/>
        <w:rPr>
          <w:color w:val="000000"/>
        </w:rPr>
      </w:pPr>
    </w:p>
    <w:p w:rsidR="00C618E3" w:rsidRPr="00E60FD6" w:rsidRDefault="00C618E3" w:rsidP="00C618E3">
      <w:pPr>
        <w:pStyle w:val="Cabealho"/>
        <w:jc w:val="both"/>
        <w:rPr>
          <w:color w:val="000000"/>
        </w:rPr>
      </w:pPr>
    </w:p>
    <w:p w:rsidR="00C618E3" w:rsidRPr="00E60FD6" w:rsidRDefault="00790824" w:rsidP="00C618E3">
      <w:pPr>
        <w:autoSpaceDE w:val="0"/>
        <w:spacing w:line="276" w:lineRule="auto"/>
        <w:jc w:val="both"/>
        <w:rPr>
          <w:rFonts w:eastAsia="Arial-BoldMT"/>
          <w:b/>
        </w:rPr>
      </w:pPr>
      <w:r w:rsidRPr="00E60FD6">
        <w:rPr>
          <w:rFonts w:eastAsia="Arial-BoldMT"/>
          <w:b/>
        </w:rPr>
        <w:t>Pedreiro</w:t>
      </w:r>
      <w:r w:rsidR="00C618E3" w:rsidRPr="00E60FD6">
        <w:rPr>
          <w:rFonts w:eastAsia="Arial-BoldMT"/>
          <w:b/>
        </w:rPr>
        <w:t xml:space="preserve"> </w:t>
      </w:r>
      <w:proofErr w:type="gramStart"/>
      <w:r w:rsidR="00C618E3" w:rsidRPr="00E60FD6">
        <w:rPr>
          <w:color w:val="000000"/>
        </w:rPr>
        <w:t xml:space="preserve">( </w:t>
      </w:r>
      <w:proofErr w:type="gramEnd"/>
      <w:r w:rsidR="00C618E3" w:rsidRPr="00E60FD6">
        <w:rPr>
          <w:color w:val="000000"/>
        </w:rPr>
        <w:t xml:space="preserve">A= nota 10,00   B= nota 8,00   C= nota 5,00   </w:t>
      </w:r>
      <w:r w:rsidRPr="00E60FD6">
        <w:rPr>
          <w:color w:val="000000"/>
        </w:rPr>
        <w:t>D= nota 3,00 )/5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C618E3" w:rsidRPr="00E60FD6" w:rsidTr="00E0612E">
        <w:tc>
          <w:tcPr>
            <w:tcW w:w="5778" w:type="dxa"/>
            <w:shd w:val="clear" w:color="auto" w:fill="auto"/>
          </w:tcPr>
          <w:p w:rsidR="00C618E3" w:rsidRPr="00E60FD6" w:rsidRDefault="00790824" w:rsidP="00790824">
            <w:pPr>
              <w:pStyle w:val="Default"/>
              <w:spacing w:line="276" w:lineRule="auto"/>
              <w:rPr>
                <w:rFonts w:ascii="Times New Roman" w:hAnsi="Times New Roman" w:cs="Times New Roman"/>
                <w:bCs/>
                <w:color w:val="auto"/>
              </w:rPr>
            </w:pPr>
            <w:r w:rsidRPr="00E60FD6">
              <w:rPr>
                <w:rFonts w:ascii="Times New Roman" w:hAnsi="Times New Roman" w:cs="Times New Roman"/>
              </w:rPr>
              <w:t>Preparação de Massa para concretagem</w:t>
            </w:r>
          </w:p>
        </w:tc>
        <w:tc>
          <w:tcPr>
            <w:tcW w:w="4111" w:type="dxa"/>
            <w:shd w:val="clear" w:color="auto" w:fill="auto"/>
          </w:tcPr>
          <w:p w:rsidR="00C618E3" w:rsidRPr="00E60FD6" w:rsidRDefault="00C618E3" w:rsidP="00790824">
            <w:pPr>
              <w:pStyle w:val="Default"/>
              <w:spacing w:line="276" w:lineRule="auto"/>
              <w:rPr>
                <w:rFonts w:ascii="Times New Roman" w:hAnsi="Times New Roman" w:cs="Times New Roman"/>
                <w:bCs/>
                <w:color w:val="auto"/>
              </w:rPr>
            </w:pPr>
            <w:r w:rsidRPr="00E60FD6">
              <w:rPr>
                <w:rFonts w:ascii="Times New Roman" w:hAnsi="Times New Roman" w:cs="Times New Roman"/>
                <w:bCs/>
                <w:color w:val="auto"/>
              </w:rPr>
              <w:t xml:space="preserve">A </w:t>
            </w:r>
            <w:proofErr w:type="gramStart"/>
            <w:r w:rsidRPr="00E60FD6">
              <w:rPr>
                <w:rFonts w:ascii="Times New Roman" w:hAnsi="Times New Roman" w:cs="Times New Roman"/>
                <w:bCs/>
                <w:color w:val="auto"/>
              </w:rPr>
              <w:t xml:space="preserve">(   </w:t>
            </w:r>
            <w:proofErr w:type="gramEnd"/>
            <w:r w:rsidRPr="00E60FD6">
              <w:rPr>
                <w:rFonts w:ascii="Times New Roman" w:hAnsi="Times New Roman" w:cs="Times New Roman"/>
                <w:bCs/>
                <w:color w:val="auto"/>
              </w:rPr>
              <w:t>)        B (    )        C (    )       D (     )</w:t>
            </w:r>
          </w:p>
        </w:tc>
      </w:tr>
      <w:tr w:rsidR="004E6CF3" w:rsidRPr="004E6CF3" w:rsidTr="00E0612E">
        <w:tc>
          <w:tcPr>
            <w:tcW w:w="5778" w:type="dxa"/>
            <w:shd w:val="clear" w:color="auto" w:fill="auto"/>
          </w:tcPr>
          <w:p w:rsidR="00C618E3" w:rsidRPr="0078733E" w:rsidRDefault="00790824" w:rsidP="00790824">
            <w:pPr>
              <w:pStyle w:val="Default"/>
              <w:spacing w:line="276" w:lineRule="auto"/>
              <w:rPr>
                <w:rFonts w:ascii="Times New Roman" w:hAnsi="Times New Roman" w:cs="Times New Roman"/>
                <w:b/>
                <w:bCs/>
                <w:color w:val="FF0000"/>
              </w:rPr>
            </w:pPr>
            <w:r w:rsidRPr="004E6CF3">
              <w:rPr>
                <w:rFonts w:ascii="Times New Roman" w:hAnsi="Times New Roman" w:cs="Times New Roman"/>
                <w:color w:val="auto"/>
              </w:rPr>
              <w:t>Assentamento de tijolos</w:t>
            </w:r>
            <w:r w:rsidR="0084487F" w:rsidRPr="004E6CF3">
              <w:rPr>
                <w:rFonts w:ascii="Times New Roman" w:hAnsi="Times New Roman" w:cs="Times New Roman"/>
                <w:color w:val="auto"/>
              </w:rPr>
              <w:t xml:space="preserve"> e reboco</w:t>
            </w:r>
          </w:p>
        </w:tc>
        <w:tc>
          <w:tcPr>
            <w:tcW w:w="4111" w:type="dxa"/>
            <w:shd w:val="clear" w:color="auto" w:fill="auto"/>
          </w:tcPr>
          <w:p w:rsidR="00C618E3" w:rsidRPr="004E6CF3" w:rsidRDefault="00C618E3" w:rsidP="00790824">
            <w:r w:rsidRPr="004E6CF3">
              <w:rPr>
                <w:bCs/>
              </w:rPr>
              <w:t xml:space="preserve">A </w:t>
            </w:r>
            <w:proofErr w:type="gramStart"/>
            <w:r w:rsidRPr="004E6CF3">
              <w:rPr>
                <w:bCs/>
              </w:rPr>
              <w:t xml:space="preserve">(   </w:t>
            </w:r>
            <w:proofErr w:type="gramEnd"/>
            <w:r w:rsidRPr="004E6CF3">
              <w:rPr>
                <w:bCs/>
              </w:rPr>
              <w:t>)        B (    )        C (    )       D (     )</w:t>
            </w:r>
          </w:p>
        </w:tc>
      </w:tr>
      <w:tr w:rsidR="00C618E3" w:rsidRPr="00E60FD6" w:rsidTr="00E0612E">
        <w:tc>
          <w:tcPr>
            <w:tcW w:w="5778" w:type="dxa"/>
            <w:shd w:val="clear" w:color="auto" w:fill="auto"/>
          </w:tcPr>
          <w:p w:rsidR="00C618E3" w:rsidRPr="00E60FD6" w:rsidRDefault="00790824" w:rsidP="00790824">
            <w:pPr>
              <w:pStyle w:val="Default"/>
              <w:spacing w:line="276" w:lineRule="auto"/>
              <w:rPr>
                <w:rFonts w:ascii="Times New Roman" w:hAnsi="Times New Roman" w:cs="Times New Roman"/>
                <w:color w:val="auto"/>
              </w:rPr>
            </w:pPr>
            <w:r w:rsidRPr="00E60FD6">
              <w:rPr>
                <w:rFonts w:ascii="Times New Roman" w:hAnsi="Times New Roman" w:cs="Times New Roman"/>
              </w:rPr>
              <w:t>Utilização dos equipamentos e limpeza final</w:t>
            </w:r>
          </w:p>
        </w:tc>
        <w:tc>
          <w:tcPr>
            <w:tcW w:w="4111" w:type="dxa"/>
            <w:shd w:val="clear" w:color="auto" w:fill="auto"/>
          </w:tcPr>
          <w:p w:rsidR="00C618E3" w:rsidRPr="00E60FD6" w:rsidRDefault="00C618E3" w:rsidP="00790824">
            <w:r w:rsidRPr="00E60FD6">
              <w:rPr>
                <w:bCs/>
              </w:rPr>
              <w:t xml:space="preserve">A </w:t>
            </w:r>
            <w:proofErr w:type="gramStart"/>
            <w:r w:rsidRPr="00E60FD6">
              <w:rPr>
                <w:bCs/>
              </w:rPr>
              <w:t xml:space="preserve">(   </w:t>
            </w:r>
            <w:proofErr w:type="gramEnd"/>
            <w:r w:rsidRPr="00E60FD6">
              <w:rPr>
                <w:bCs/>
              </w:rPr>
              <w:t>)        B (    )        C (    )       D (     )</w:t>
            </w:r>
          </w:p>
        </w:tc>
      </w:tr>
      <w:tr w:rsidR="00C618E3" w:rsidRPr="00E60FD6" w:rsidTr="00E0612E">
        <w:tc>
          <w:tcPr>
            <w:tcW w:w="5778" w:type="dxa"/>
            <w:shd w:val="clear" w:color="auto" w:fill="auto"/>
          </w:tcPr>
          <w:p w:rsidR="00C618E3" w:rsidRPr="00E60FD6" w:rsidRDefault="00790824" w:rsidP="00790824">
            <w:pPr>
              <w:pStyle w:val="Default"/>
              <w:spacing w:line="276" w:lineRule="auto"/>
              <w:rPr>
                <w:rFonts w:ascii="Times New Roman" w:hAnsi="Times New Roman" w:cs="Times New Roman"/>
                <w:color w:val="auto"/>
              </w:rPr>
            </w:pPr>
            <w:r w:rsidRPr="00E60FD6">
              <w:rPr>
                <w:rFonts w:ascii="Times New Roman" w:hAnsi="Times New Roman" w:cs="Times New Roman"/>
              </w:rPr>
              <w:t xml:space="preserve">Estocagem do material – Cimento, </w:t>
            </w:r>
            <w:proofErr w:type="gramStart"/>
            <w:r w:rsidRPr="00E60FD6">
              <w:rPr>
                <w:rFonts w:ascii="Times New Roman" w:hAnsi="Times New Roman" w:cs="Times New Roman"/>
              </w:rPr>
              <w:t>areia ...</w:t>
            </w:r>
            <w:proofErr w:type="gramEnd"/>
            <w:r w:rsidRPr="00E60FD6">
              <w:rPr>
                <w:rFonts w:ascii="Times New Roman" w:hAnsi="Times New Roman" w:cs="Times New Roman"/>
              </w:rPr>
              <w:t>..</w:t>
            </w:r>
          </w:p>
        </w:tc>
        <w:tc>
          <w:tcPr>
            <w:tcW w:w="4111" w:type="dxa"/>
            <w:shd w:val="clear" w:color="auto" w:fill="auto"/>
          </w:tcPr>
          <w:p w:rsidR="00C618E3" w:rsidRPr="00E60FD6" w:rsidRDefault="00C618E3" w:rsidP="00790824">
            <w:r w:rsidRPr="00E60FD6">
              <w:rPr>
                <w:bCs/>
              </w:rPr>
              <w:t xml:space="preserve">A </w:t>
            </w:r>
            <w:proofErr w:type="gramStart"/>
            <w:r w:rsidRPr="00E60FD6">
              <w:rPr>
                <w:bCs/>
              </w:rPr>
              <w:t xml:space="preserve">(   </w:t>
            </w:r>
            <w:proofErr w:type="gramEnd"/>
            <w:r w:rsidRPr="00E60FD6">
              <w:rPr>
                <w:bCs/>
              </w:rPr>
              <w:t>)        B (    )        C (    )       D (     )</w:t>
            </w:r>
          </w:p>
        </w:tc>
      </w:tr>
      <w:tr w:rsidR="00C618E3" w:rsidRPr="00E60FD6" w:rsidTr="00E0612E">
        <w:tc>
          <w:tcPr>
            <w:tcW w:w="5778" w:type="dxa"/>
            <w:shd w:val="clear" w:color="auto" w:fill="auto"/>
          </w:tcPr>
          <w:p w:rsidR="00C618E3" w:rsidRPr="00E60FD6" w:rsidRDefault="00E65E2D" w:rsidP="00790824">
            <w:pPr>
              <w:pStyle w:val="Default"/>
              <w:spacing w:line="276" w:lineRule="auto"/>
              <w:rPr>
                <w:rFonts w:ascii="Times New Roman" w:hAnsi="Times New Roman" w:cs="Times New Roman"/>
                <w:color w:val="auto"/>
              </w:rPr>
            </w:pPr>
            <w:r w:rsidRPr="00E60FD6">
              <w:rPr>
                <w:rFonts w:ascii="Times New Roman" w:hAnsi="Times New Roman" w:cs="Times New Roman"/>
              </w:rPr>
              <w:t xml:space="preserve">Destino dos resíduos – sobras, </w:t>
            </w:r>
            <w:proofErr w:type="gramStart"/>
            <w:r w:rsidRPr="00E60FD6">
              <w:rPr>
                <w:rFonts w:ascii="Times New Roman" w:hAnsi="Times New Roman" w:cs="Times New Roman"/>
              </w:rPr>
              <w:t>entulhos ...</w:t>
            </w:r>
            <w:proofErr w:type="gramEnd"/>
            <w:r w:rsidRPr="00E60FD6">
              <w:rPr>
                <w:rFonts w:ascii="Times New Roman" w:hAnsi="Times New Roman" w:cs="Times New Roman"/>
              </w:rPr>
              <w:t>..</w:t>
            </w:r>
            <w:r w:rsidR="000F7A77" w:rsidRPr="00E60FD6">
              <w:rPr>
                <w:rFonts w:ascii="Times New Roman" w:hAnsi="Times New Roman" w:cs="Times New Roman"/>
              </w:rPr>
              <w:t xml:space="preserve"> </w:t>
            </w:r>
          </w:p>
        </w:tc>
        <w:tc>
          <w:tcPr>
            <w:tcW w:w="4111" w:type="dxa"/>
            <w:shd w:val="clear" w:color="auto" w:fill="auto"/>
          </w:tcPr>
          <w:p w:rsidR="00C618E3" w:rsidRPr="00E60FD6" w:rsidRDefault="00C618E3" w:rsidP="00790824">
            <w:r w:rsidRPr="00E60FD6">
              <w:rPr>
                <w:bCs/>
              </w:rPr>
              <w:t xml:space="preserve">A </w:t>
            </w:r>
            <w:proofErr w:type="gramStart"/>
            <w:r w:rsidRPr="00E60FD6">
              <w:rPr>
                <w:bCs/>
              </w:rPr>
              <w:t xml:space="preserve">(   </w:t>
            </w:r>
            <w:proofErr w:type="gramEnd"/>
            <w:r w:rsidRPr="00E60FD6">
              <w:rPr>
                <w:bCs/>
              </w:rPr>
              <w:t>)        B (    )        C (    )       D (     )</w:t>
            </w:r>
          </w:p>
        </w:tc>
      </w:tr>
    </w:tbl>
    <w:p w:rsidR="000F7A77" w:rsidRPr="00E60FD6" w:rsidRDefault="000F7A77" w:rsidP="000F7A77">
      <w:pPr>
        <w:pStyle w:val="Default"/>
        <w:spacing w:line="276" w:lineRule="auto"/>
        <w:rPr>
          <w:rFonts w:ascii="Times New Roman" w:hAnsi="Times New Roman" w:cs="Times New Roman"/>
          <w:bCs/>
          <w:color w:val="auto"/>
        </w:rPr>
      </w:pPr>
      <w:r w:rsidRPr="00E60FD6">
        <w:rPr>
          <w:rFonts w:ascii="Times New Roman" w:hAnsi="Times New Roman" w:cs="Times New Roman"/>
          <w:bCs/>
          <w:color w:val="auto"/>
        </w:rPr>
        <w:t>Obs.: no local estarão disponíveis os produtos necessários e o ponto de tarefa</w:t>
      </w:r>
    </w:p>
    <w:p w:rsidR="00C618E3" w:rsidRPr="00E60FD6" w:rsidRDefault="00C618E3" w:rsidP="00C618E3">
      <w:pPr>
        <w:pStyle w:val="Cabealho"/>
        <w:jc w:val="both"/>
        <w:rPr>
          <w:color w:val="000000"/>
        </w:rPr>
      </w:pPr>
    </w:p>
    <w:p w:rsidR="00C618E3" w:rsidRPr="00E60FD6" w:rsidRDefault="00C618E3" w:rsidP="00C618E3">
      <w:pPr>
        <w:spacing w:line="276" w:lineRule="auto"/>
        <w:jc w:val="both"/>
      </w:pPr>
      <w:r w:rsidRPr="00E60FD6">
        <w:t xml:space="preserve">7.2 Dependendo do número de candidatos, as provas poderão ser realizadas em mais de um local a ser divulgado </w:t>
      </w:r>
      <w:r w:rsidR="000F7A77" w:rsidRPr="00E60FD6">
        <w:t>juntamente com a homologação das inscrições</w:t>
      </w:r>
      <w:r w:rsidRPr="00E60FD6">
        <w:t>.</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7.3 A Nota Final será composta da seguinte forma:</w:t>
      </w:r>
    </w:p>
    <w:p w:rsidR="00C618E3" w:rsidRPr="00E60FD6" w:rsidRDefault="00C618E3" w:rsidP="00C618E3">
      <w:pPr>
        <w:spacing w:line="276" w:lineRule="auto"/>
        <w:jc w:val="both"/>
      </w:pPr>
    </w:p>
    <w:p w:rsidR="00C618E3" w:rsidRDefault="00C618E3" w:rsidP="00C618E3">
      <w:pPr>
        <w:spacing w:line="276" w:lineRule="auto"/>
        <w:jc w:val="both"/>
      </w:pPr>
      <w:r w:rsidRPr="00E60FD6">
        <w:t xml:space="preserve">7.3.1 </w:t>
      </w:r>
      <w:r w:rsidR="000F7A77" w:rsidRPr="00E60FD6">
        <w:rPr>
          <w:color w:val="000000"/>
        </w:rPr>
        <w:t>operador de máquinas e pedreiro</w:t>
      </w:r>
      <w:r w:rsidRPr="00E60FD6">
        <w:t>: Nota Final = (PE + PP) / 2.</w:t>
      </w:r>
    </w:p>
    <w:p w:rsidR="00BD7756" w:rsidRPr="00E60FD6" w:rsidRDefault="00BD7756" w:rsidP="00C618E3">
      <w:pPr>
        <w:spacing w:line="276" w:lineRule="auto"/>
        <w:jc w:val="both"/>
      </w:pPr>
      <w:r>
        <w:tab/>
        <w:t>7.3.1.1 – o peso da prova escrita será de 40% e da prova prática de 60%</w:t>
      </w:r>
    </w:p>
    <w:p w:rsidR="00C618E3" w:rsidRPr="00E60FD6" w:rsidRDefault="00C618E3" w:rsidP="00C618E3">
      <w:pPr>
        <w:spacing w:line="276" w:lineRule="auto"/>
        <w:jc w:val="both"/>
      </w:pPr>
    </w:p>
    <w:p w:rsidR="00C618E3" w:rsidRPr="00E60FD6" w:rsidRDefault="00C618E3" w:rsidP="00C618E3">
      <w:pPr>
        <w:spacing w:line="276" w:lineRule="auto"/>
        <w:jc w:val="both"/>
        <w:rPr>
          <w:b/>
          <w:color w:val="000000"/>
        </w:rPr>
      </w:pPr>
      <w:r w:rsidRPr="00E60FD6">
        <w:rPr>
          <w:b/>
          <w:color w:val="000000"/>
        </w:rPr>
        <w:t>8. DA PUBLICAÇÃO DOS RESULTADOS E DO PRAZO PARA RECURSOS</w:t>
      </w:r>
    </w:p>
    <w:p w:rsidR="00C618E3" w:rsidRPr="00E60FD6" w:rsidRDefault="00C618E3" w:rsidP="00C618E3">
      <w:pPr>
        <w:spacing w:line="276" w:lineRule="auto"/>
        <w:jc w:val="both"/>
        <w:rPr>
          <w:b/>
          <w:color w:val="000000"/>
        </w:rPr>
      </w:pPr>
    </w:p>
    <w:p w:rsidR="00C618E3" w:rsidRPr="00E60FD6" w:rsidRDefault="00C618E3" w:rsidP="00C618E3">
      <w:pPr>
        <w:spacing w:line="276" w:lineRule="auto"/>
        <w:jc w:val="both"/>
      </w:pPr>
      <w:r w:rsidRPr="00E60FD6">
        <w:t xml:space="preserve">8.1 O gabarito provisório da Prova Escrita será divulgado no site do município </w:t>
      </w:r>
      <w:hyperlink r:id="rId14" w:history="1">
        <w:r w:rsidR="000F7A77" w:rsidRPr="00E60FD6">
          <w:rPr>
            <w:rStyle w:val="Hyperlink"/>
            <w:b/>
            <w:kern w:val="28"/>
          </w:rPr>
          <w:t>www.salete.sc.gov.br</w:t>
        </w:r>
      </w:hyperlink>
      <w:r w:rsidRPr="00E60FD6">
        <w:rPr>
          <w:b/>
          <w:kern w:val="28"/>
        </w:rPr>
        <w:t xml:space="preserve"> e </w:t>
      </w:r>
      <w:hyperlink r:id="rId15" w:history="1">
        <w:r w:rsidRPr="00E60FD6">
          <w:rPr>
            <w:rStyle w:val="Hyperlink"/>
            <w:b/>
          </w:rPr>
          <w:t>https://consultec.listaeditais.com.br</w:t>
        </w:r>
      </w:hyperlink>
      <w:r w:rsidRPr="00E60FD6">
        <w:rPr>
          <w:b/>
        </w:rPr>
        <w:t xml:space="preserve"> </w:t>
      </w:r>
      <w:r w:rsidRPr="00E60FD6">
        <w:t>no dia 1</w:t>
      </w:r>
      <w:r w:rsidR="00BD7756">
        <w:t>8</w:t>
      </w:r>
      <w:r w:rsidRPr="00E60FD6">
        <w:t xml:space="preserve"> de </w:t>
      </w:r>
      <w:r w:rsidR="00BD7756">
        <w:t>março</w:t>
      </w:r>
      <w:r w:rsidRPr="00E60FD6">
        <w:t xml:space="preserve"> </w:t>
      </w:r>
      <w:r w:rsidR="004B16E7" w:rsidRPr="00E60FD6">
        <w:t>de 201</w:t>
      </w:r>
      <w:r w:rsidR="00BD7756">
        <w:t>9</w:t>
      </w:r>
      <w:r w:rsidR="004B16E7" w:rsidRPr="00E60FD6">
        <w:t>, a partir das 09h00min. O</w:t>
      </w:r>
      <w:r w:rsidRPr="00E60FD6">
        <w:t xml:space="preserve"> caderno de provas</w:t>
      </w:r>
      <w:r w:rsidR="004B16E7" w:rsidRPr="00E60FD6">
        <w:t xml:space="preserve"> estará disponível na área do candidato no endereço da inscrição.</w:t>
      </w:r>
    </w:p>
    <w:p w:rsidR="00C618E3" w:rsidRPr="00E60FD6" w:rsidRDefault="00C618E3" w:rsidP="00C618E3">
      <w:pPr>
        <w:spacing w:line="276" w:lineRule="auto"/>
        <w:rPr>
          <w:color w:val="000000"/>
        </w:rPr>
      </w:pPr>
    </w:p>
    <w:p w:rsidR="00C618E3" w:rsidRPr="00E60FD6" w:rsidRDefault="00C618E3" w:rsidP="00C618E3">
      <w:pPr>
        <w:spacing w:line="276" w:lineRule="auto"/>
        <w:jc w:val="both"/>
        <w:rPr>
          <w:color w:val="000000"/>
        </w:rPr>
      </w:pPr>
      <w:r w:rsidRPr="00E60FD6">
        <w:rPr>
          <w:color w:val="000000"/>
        </w:rPr>
        <w:t xml:space="preserve">8.2 Os procedimentos para a interposição de recursos, o resultado decorrente da análise dos recursos e a homologação dos resultados finais do </w:t>
      </w:r>
      <w:r w:rsidRPr="00E60FD6">
        <w:rPr>
          <w:color w:val="000000"/>
          <w:kern w:val="28"/>
        </w:rPr>
        <w:t xml:space="preserve">Concurso Público </w:t>
      </w:r>
      <w:r w:rsidRPr="00E60FD6">
        <w:rPr>
          <w:color w:val="000000"/>
        </w:rPr>
        <w:t>serão divulgados de acordo com o disposto no item 3 deste Edital.</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rPr>
          <w:color w:val="000000"/>
        </w:rPr>
      </w:pPr>
      <w:r w:rsidRPr="00E60FD6">
        <w:rPr>
          <w:color w:val="000000"/>
        </w:rPr>
        <w:t>8.3 O candidato poderá interpor recurso, mediante exposição fundamentada e documentada, referente:</w:t>
      </w:r>
    </w:p>
    <w:p w:rsidR="00C618E3" w:rsidRPr="00E60FD6" w:rsidRDefault="00C618E3" w:rsidP="00C618E3">
      <w:pPr>
        <w:spacing w:line="276" w:lineRule="auto"/>
        <w:jc w:val="both"/>
        <w:rPr>
          <w:color w:val="000000"/>
        </w:rPr>
      </w:pPr>
    </w:p>
    <w:p w:rsidR="00C618E3" w:rsidRPr="00E60FD6" w:rsidRDefault="00C618E3" w:rsidP="00C618E3">
      <w:pPr>
        <w:numPr>
          <w:ilvl w:val="0"/>
          <w:numId w:val="6"/>
        </w:numPr>
        <w:spacing w:line="276" w:lineRule="auto"/>
        <w:ind w:left="284" w:hanging="284"/>
        <w:jc w:val="both"/>
        <w:rPr>
          <w:color w:val="000000"/>
        </w:rPr>
      </w:pPr>
      <w:r w:rsidRPr="00E60FD6">
        <w:rPr>
          <w:color w:val="000000"/>
        </w:rPr>
        <w:t>A discordância com o Edital;</w:t>
      </w:r>
    </w:p>
    <w:p w:rsidR="00C618E3" w:rsidRPr="00E60FD6" w:rsidRDefault="00C618E3" w:rsidP="00C618E3">
      <w:pPr>
        <w:numPr>
          <w:ilvl w:val="0"/>
          <w:numId w:val="6"/>
        </w:numPr>
        <w:autoSpaceDE w:val="0"/>
        <w:autoSpaceDN w:val="0"/>
        <w:adjustRightInd w:val="0"/>
        <w:spacing w:line="276" w:lineRule="auto"/>
        <w:ind w:left="284" w:hanging="284"/>
        <w:jc w:val="both"/>
      </w:pPr>
      <w:r w:rsidRPr="00E60FD6">
        <w:t>Ao não deferimento do pedido de inscrição;</w:t>
      </w:r>
    </w:p>
    <w:p w:rsidR="00C618E3" w:rsidRPr="00E60FD6" w:rsidRDefault="00C618E3" w:rsidP="00C618E3">
      <w:pPr>
        <w:numPr>
          <w:ilvl w:val="0"/>
          <w:numId w:val="6"/>
        </w:numPr>
        <w:autoSpaceDE w:val="0"/>
        <w:autoSpaceDN w:val="0"/>
        <w:adjustRightInd w:val="0"/>
        <w:spacing w:line="276" w:lineRule="auto"/>
        <w:ind w:left="284" w:hanging="284"/>
        <w:jc w:val="both"/>
      </w:pPr>
      <w:r w:rsidRPr="00E60FD6">
        <w:t>A formulação das questões e da discordância com o gabarito</w:t>
      </w:r>
      <w:r w:rsidR="00B609BC" w:rsidRPr="00E60FD6">
        <w:t xml:space="preserve"> preliminar</w:t>
      </w:r>
      <w:r w:rsidRPr="00E60FD6">
        <w:t xml:space="preserve"> da prova;</w:t>
      </w:r>
    </w:p>
    <w:p w:rsidR="00C618E3" w:rsidRPr="00E60FD6" w:rsidRDefault="00C618E3" w:rsidP="00C618E3">
      <w:pPr>
        <w:numPr>
          <w:ilvl w:val="0"/>
          <w:numId w:val="6"/>
        </w:numPr>
        <w:autoSpaceDE w:val="0"/>
        <w:autoSpaceDN w:val="0"/>
        <w:adjustRightInd w:val="0"/>
        <w:spacing w:line="276" w:lineRule="auto"/>
        <w:ind w:left="284" w:hanging="284"/>
        <w:jc w:val="both"/>
      </w:pPr>
      <w:r w:rsidRPr="00E60FD6">
        <w:t xml:space="preserve">À </w:t>
      </w:r>
      <w:r w:rsidRPr="00E60FD6">
        <w:rPr>
          <w:color w:val="000000"/>
        </w:rPr>
        <w:t>pontuação atribuída na classificação provisória</w:t>
      </w:r>
      <w:r w:rsidRPr="00E60FD6">
        <w:t>;</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rPr>
          <w:color w:val="000000"/>
        </w:rPr>
      </w:pPr>
      <w:r w:rsidRPr="00E60FD6">
        <w:rPr>
          <w:color w:val="000000"/>
        </w:rPr>
        <w:t>8.4 O prazo para recurso é de dois dias uteis, a contar do primeiro dia útil subsequente à publicação dos itens supracitados.</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pPr>
      <w:r w:rsidRPr="00E60FD6">
        <w:rPr>
          <w:color w:val="000000"/>
        </w:rPr>
        <w:t xml:space="preserve">8.5 Os recursos deverão ser apresentados por escrito, </w:t>
      </w:r>
      <w:r w:rsidRPr="00E60FD6">
        <w:t xml:space="preserve">através do mesmo formulário na área do candidato no site </w:t>
      </w:r>
      <w:hyperlink r:id="rId16" w:history="1">
        <w:r w:rsidRPr="00E60FD6">
          <w:rPr>
            <w:rStyle w:val="Hyperlink"/>
            <w:b/>
          </w:rPr>
          <w:t>https://consultec.listaeditais.com.br</w:t>
        </w:r>
      </w:hyperlink>
      <w:r w:rsidRPr="00E60FD6">
        <w:t xml:space="preserve">. </w:t>
      </w:r>
      <w:r w:rsidRPr="00E60FD6">
        <w:rPr>
          <w:color w:val="000000"/>
        </w:rPr>
        <w:t xml:space="preserve"> O (a) candidato (a) deverá indicar o objeto do recurso, os demais dados de identificação e o fundamento.</w:t>
      </w:r>
    </w:p>
    <w:p w:rsidR="00C618E3" w:rsidRPr="00E60FD6" w:rsidRDefault="00C618E3" w:rsidP="00C618E3">
      <w:pPr>
        <w:spacing w:line="276" w:lineRule="auto"/>
        <w:rPr>
          <w:color w:val="000000"/>
        </w:rPr>
      </w:pPr>
    </w:p>
    <w:p w:rsidR="00423C2D" w:rsidRPr="00E60FD6" w:rsidRDefault="00C618E3" w:rsidP="00423C2D">
      <w:pPr>
        <w:spacing w:line="276" w:lineRule="auto"/>
        <w:jc w:val="both"/>
        <w:rPr>
          <w:color w:val="000000"/>
        </w:rPr>
      </w:pPr>
      <w:r w:rsidRPr="00E60FD6">
        <w:rPr>
          <w:color w:val="000000"/>
        </w:rPr>
        <w:t>8.6 Os recursos relativos às questões deverão ser apresentados por escrito e o (a) candidato (a) que recorrer de mais de uma questão deverá apresentar um formulário para cada questão. Não serão considerados os recursos que não forem formulados por escrito</w:t>
      </w:r>
      <w:r w:rsidR="00B609BC" w:rsidRPr="00E60FD6">
        <w:rPr>
          <w:color w:val="000000"/>
        </w:rPr>
        <w:t xml:space="preserve"> (datilografado ou digitado)</w:t>
      </w:r>
      <w:r w:rsidRPr="00E60FD6">
        <w:rPr>
          <w:color w:val="000000"/>
        </w:rPr>
        <w:t xml:space="preserve"> e os que forem desprovidos de fundamentação e fora do formulário especifico</w:t>
      </w:r>
      <w:r w:rsidR="00B609BC" w:rsidRPr="00E60FD6">
        <w:rPr>
          <w:color w:val="000000"/>
        </w:rPr>
        <w:t xml:space="preserve"> – anexo II</w:t>
      </w:r>
      <w:r w:rsidRPr="00E60FD6">
        <w:rPr>
          <w:color w:val="000000"/>
        </w:rPr>
        <w:t>.</w:t>
      </w:r>
      <w:r w:rsidR="00423C2D" w:rsidRPr="00E60FD6">
        <w:rPr>
          <w:color w:val="000000"/>
        </w:rPr>
        <w:t xml:space="preserve"> Os recursos </w:t>
      </w:r>
      <w:r w:rsidR="00BD7756">
        <w:rPr>
          <w:color w:val="000000"/>
        </w:rPr>
        <w:t>pode</w:t>
      </w:r>
      <w:r w:rsidR="00423C2D" w:rsidRPr="00E60FD6">
        <w:rPr>
          <w:color w:val="000000"/>
        </w:rPr>
        <w:t xml:space="preserve">rão ser enviados em PDF para o email: </w:t>
      </w:r>
      <w:hyperlink r:id="rId17" w:history="1">
        <w:r w:rsidR="00423C2D" w:rsidRPr="00E60FD6">
          <w:rPr>
            <w:rStyle w:val="Hyperlink"/>
          </w:rPr>
          <w:t>consultecadm@hotmail.com</w:t>
        </w:r>
      </w:hyperlink>
      <w:r w:rsidR="00423C2D" w:rsidRPr="00E60FD6">
        <w:rPr>
          <w:color w:val="000000"/>
        </w:rPr>
        <w:t xml:space="preserve">. </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rPr>
          <w:color w:val="000000"/>
        </w:rPr>
      </w:pPr>
      <w:r w:rsidRPr="00E60FD6">
        <w:rPr>
          <w:color w:val="000000"/>
        </w:rPr>
        <w:t>8.7 Não serão considerados os recursos interpostos fora do prazo, ou que tiverem sido interpostos de forma diferente da prevista neste Edital.</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rPr>
          <w:color w:val="000000"/>
        </w:rPr>
      </w:pPr>
      <w:r w:rsidRPr="00E60FD6">
        <w:rPr>
          <w:color w:val="000000"/>
        </w:rPr>
        <w:t>8.8 Se da análise dos recursos resultarem anulação de questões, essas serão consideradas como respondidas corretamente por todos os candidatos. Se resultar alteração de gabarito, a prova de todos os candidatos será corrigida conforme essa alteração e seu resultado final divulgado de acordo com esse novo gabarito.</w:t>
      </w:r>
    </w:p>
    <w:p w:rsidR="00C618E3" w:rsidRPr="00E60FD6" w:rsidRDefault="00C618E3" w:rsidP="00C618E3">
      <w:pPr>
        <w:spacing w:line="276" w:lineRule="auto"/>
        <w:rPr>
          <w:color w:val="000000"/>
        </w:rPr>
      </w:pPr>
    </w:p>
    <w:p w:rsidR="00C618E3" w:rsidRPr="00E60FD6" w:rsidRDefault="00C618E3" w:rsidP="00C618E3">
      <w:pPr>
        <w:spacing w:line="276" w:lineRule="auto"/>
        <w:jc w:val="both"/>
        <w:rPr>
          <w:color w:val="000000"/>
        </w:rPr>
      </w:pPr>
      <w:r w:rsidRPr="00E60FD6">
        <w:rPr>
          <w:color w:val="000000"/>
        </w:rPr>
        <w:t>8.9 Serão de caráter irrecorrível, na esfera administrativa, os resultados do CONCURSO PÚBLICO, após apreciação dos recursos e publicação das decisões finais.</w:t>
      </w:r>
    </w:p>
    <w:p w:rsidR="00C618E3" w:rsidRPr="00E60FD6" w:rsidRDefault="00C618E3" w:rsidP="00C618E3">
      <w:pPr>
        <w:spacing w:line="276" w:lineRule="auto"/>
        <w:jc w:val="both"/>
      </w:pPr>
    </w:p>
    <w:p w:rsidR="00C618E3" w:rsidRPr="00E60FD6" w:rsidRDefault="00C618E3" w:rsidP="00C618E3">
      <w:pPr>
        <w:spacing w:line="276" w:lineRule="auto"/>
        <w:jc w:val="both"/>
      </w:pPr>
    </w:p>
    <w:p w:rsidR="00C618E3" w:rsidRPr="00E60FD6" w:rsidRDefault="00C618E3" w:rsidP="00C618E3">
      <w:pPr>
        <w:spacing w:line="276" w:lineRule="auto"/>
        <w:rPr>
          <w:b/>
          <w:color w:val="000000"/>
        </w:rPr>
      </w:pPr>
      <w:r w:rsidRPr="00E60FD6">
        <w:rPr>
          <w:b/>
          <w:color w:val="000000"/>
        </w:rPr>
        <w:t>9. DA APROVAÇÃO E CLASSIFICAÇÃO</w:t>
      </w:r>
    </w:p>
    <w:p w:rsidR="00C618E3" w:rsidRPr="00E60FD6" w:rsidRDefault="00C618E3" w:rsidP="00C618E3">
      <w:pPr>
        <w:spacing w:line="276" w:lineRule="auto"/>
        <w:rPr>
          <w:b/>
          <w:color w:val="000000"/>
        </w:rPr>
      </w:pPr>
    </w:p>
    <w:p w:rsidR="00C618E3" w:rsidRDefault="00C618E3" w:rsidP="00C618E3">
      <w:pPr>
        <w:spacing w:line="276" w:lineRule="auto"/>
        <w:jc w:val="both"/>
        <w:rPr>
          <w:color w:val="000000"/>
        </w:rPr>
      </w:pPr>
      <w:r w:rsidRPr="00E60FD6">
        <w:rPr>
          <w:color w:val="000000"/>
        </w:rPr>
        <w:t>9.1 A prova teórica será avaliada de zero (0) a dez (10) pontos, de caráter classificatório e eliminatório</w:t>
      </w:r>
      <w:r w:rsidR="00BD7756">
        <w:rPr>
          <w:color w:val="000000"/>
        </w:rPr>
        <w:t>, exceto para Pedreiro e Operador de Máquinas</w:t>
      </w:r>
      <w:r w:rsidRPr="00E60FD6">
        <w:rPr>
          <w:color w:val="000000"/>
        </w:rPr>
        <w:t xml:space="preserve">. Serão divididos os 10 (dez) pontos pelo número de questões que compõe a </w:t>
      </w:r>
      <w:bookmarkStart w:id="0" w:name="_GoBack"/>
      <w:r w:rsidRPr="00E60FD6">
        <w:rPr>
          <w:color w:val="000000"/>
        </w:rPr>
        <w:t>prova escrita, de acordo com a tabela do item 6.1.2 deste edital.</w:t>
      </w:r>
    </w:p>
    <w:p w:rsidR="00BD7756" w:rsidRDefault="00BD7756" w:rsidP="00C618E3">
      <w:pPr>
        <w:spacing w:line="276" w:lineRule="auto"/>
        <w:jc w:val="both"/>
        <w:rPr>
          <w:color w:val="000000"/>
        </w:rPr>
      </w:pPr>
    </w:p>
    <w:p w:rsidR="00BD7756" w:rsidRPr="00E60FD6" w:rsidRDefault="00BD7756" w:rsidP="00C618E3">
      <w:pPr>
        <w:spacing w:line="276" w:lineRule="auto"/>
        <w:jc w:val="both"/>
        <w:rPr>
          <w:color w:val="000000"/>
        </w:rPr>
      </w:pPr>
      <w:r>
        <w:rPr>
          <w:color w:val="000000"/>
        </w:rPr>
        <w:t>9.1.1 – Para Pedreiro e Operador de Máquinas</w:t>
      </w:r>
      <w:r w:rsidR="00F636E5">
        <w:rPr>
          <w:color w:val="000000"/>
        </w:rPr>
        <w:t xml:space="preserve"> a prova teórica será avaliada de 0 (zero) a 4 (quatro) pontos.</w:t>
      </w:r>
    </w:p>
    <w:p w:rsidR="00C618E3" w:rsidRPr="00E60FD6" w:rsidRDefault="00C618E3" w:rsidP="00C618E3">
      <w:pPr>
        <w:spacing w:line="276" w:lineRule="auto"/>
        <w:rPr>
          <w:color w:val="000000"/>
        </w:rPr>
      </w:pPr>
    </w:p>
    <w:p w:rsidR="00C618E3" w:rsidRPr="00E60FD6" w:rsidRDefault="00C618E3" w:rsidP="00C618E3">
      <w:pPr>
        <w:spacing w:line="276" w:lineRule="auto"/>
        <w:rPr>
          <w:color w:val="000000"/>
        </w:rPr>
      </w:pPr>
      <w:r w:rsidRPr="00E60FD6">
        <w:rPr>
          <w:color w:val="000000"/>
        </w:rPr>
        <w:t>9.2 A classificação dos candidatos aprovados (com nota igual ou superior a 5,00) será realizada depois de esgotada a fase de recursos, na ordem decrescente da pontuação obtida na prova teórica e pratica.</w:t>
      </w:r>
    </w:p>
    <w:p w:rsidR="00C618E3" w:rsidRPr="00E60FD6" w:rsidRDefault="00C618E3" w:rsidP="00C618E3">
      <w:pPr>
        <w:spacing w:line="276" w:lineRule="auto"/>
        <w:rPr>
          <w:color w:val="000000"/>
        </w:rPr>
      </w:pPr>
    </w:p>
    <w:p w:rsidR="00C618E3" w:rsidRPr="00E60FD6" w:rsidRDefault="00C618E3" w:rsidP="00C618E3">
      <w:pPr>
        <w:spacing w:line="276" w:lineRule="auto"/>
        <w:jc w:val="both"/>
        <w:rPr>
          <w:color w:val="000000"/>
        </w:rPr>
      </w:pPr>
      <w:r w:rsidRPr="00E60FD6">
        <w:rPr>
          <w:color w:val="000000"/>
        </w:rPr>
        <w:t xml:space="preserve">9.3 Os aprovados serão convocados na ordem de classificação, sempre obedecendo ao princípio da oportunidade e conveniência, bem como, a necessidade do serviço público. </w:t>
      </w:r>
    </w:p>
    <w:p w:rsidR="00B609BC" w:rsidRPr="00E60FD6" w:rsidRDefault="00B609BC" w:rsidP="00C618E3">
      <w:pPr>
        <w:spacing w:line="276" w:lineRule="auto"/>
        <w:jc w:val="both"/>
        <w:rPr>
          <w:color w:val="000000"/>
        </w:rPr>
      </w:pPr>
    </w:p>
    <w:bookmarkEnd w:id="0"/>
    <w:p w:rsidR="00C618E3" w:rsidRPr="00E60FD6" w:rsidRDefault="00C618E3" w:rsidP="00C618E3">
      <w:pPr>
        <w:spacing w:line="276" w:lineRule="auto"/>
        <w:jc w:val="both"/>
        <w:rPr>
          <w:color w:val="000000"/>
        </w:rPr>
      </w:pPr>
      <w:r w:rsidRPr="00E60FD6">
        <w:rPr>
          <w:color w:val="000000"/>
        </w:rPr>
        <w:t xml:space="preserve">9.4 O Município de </w:t>
      </w:r>
      <w:r w:rsidR="00B609BC" w:rsidRPr="00E60FD6">
        <w:rPr>
          <w:color w:val="000000"/>
        </w:rPr>
        <w:t>Salete</w:t>
      </w:r>
      <w:r w:rsidRPr="00E60FD6">
        <w:rPr>
          <w:color w:val="000000"/>
        </w:rPr>
        <w:t xml:space="preserve"> publicará no Diário Oficial dos Municípios através do site </w:t>
      </w:r>
      <w:hyperlink r:id="rId18" w:history="1">
        <w:r w:rsidRPr="00E60FD6">
          <w:rPr>
            <w:rStyle w:val="Hyperlink"/>
          </w:rPr>
          <w:t>www.diariomunicipal.sc.gov.br</w:t>
        </w:r>
      </w:hyperlink>
      <w:r w:rsidRPr="00E60FD6">
        <w:rPr>
          <w:color w:val="000000"/>
        </w:rPr>
        <w:t xml:space="preserve">, e no portal oficial </w:t>
      </w:r>
      <w:hyperlink r:id="rId19" w:history="1">
        <w:r w:rsidR="00404E3D" w:rsidRPr="00E60FD6">
          <w:rPr>
            <w:rStyle w:val="Hyperlink"/>
          </w:rPr>
          <w:t>www.salete.sc.gov.br</w:t>
        </w:r>
      </w:hyperlink>
      <w:r w:rsidRPr="00E60FD6">
        <w:rPr>
          <w:color w:val="000000"/>
        </w:rPr>
        <w:t xml:space="preserve"> a lista de classificação final.</w:t>
      </w:r>
    </w:p>
    <w:p w:rsidR="00C618E3" w:rsidRPr="00E60FD6" w:rsidRDefault="00C618E3" w:rsidP="00C618E3">
      <w:pPr>
        <w:spacing w:line="276" w:lineRule="auto"/>
        <w:jc w:val="both"/>
        <w:rPr>
          <w:color w:val="000000"/>
        </w:rPr>
      </w:pPr>
    </w:p>
    <w:p w:rsidR="00C618E3" w:rsidRPr="00E60FD6" w:rsidRDefault="00C618E3" w:rsidP="00C618E3">
      <w:pPr>
        <w:spacing w:line="276" w:lineRule="auto"/>
        <w:jc w:val="both"/>
        <w:rPr>
          <w:color w:val="000000"/>
        </w:rPr>
      </w:pPr>
    </w:p>
    <w:p w:rsidR="00C618E3" w:rsidRPr="00E60FD6" w:rsidRDefault="00C618E3" w:rsidP="00C618E3">
      <w:pPr>
        <w:spacing w:line="276" w:lineRule="auto"/>
        <w:rPr>
          <w:b/>
          <w:color w:val="000000"/>
        </w:rPr>
      </w:pPr>
      <w:r w:rsidRPr="00E60FD6">
        <w:rPr>
          <w:b/>
          <w:color w:val="000000"/>
        </w:rPr>
        <w:t>10. DOS CRITÉRIOS DE DESEMPATE</w:t>
      </w:r>
    </w:p>
    <w:p w:rsidR="00C618E3" w:rsidRPr="00E60FD6" w:rsidRDefault="00C618E3" w:rsidP="00C618E3">
      <w:pPr>
        <w:spacing w:line="276" w:lineRule="auto"/>
        <w:rPr>
          <w:color w:val="000000"/>
        </w:rPr>
      </w:pPr>
    </w:p>
    <w:p w:rsidR="00C618E3" w:rsidRPr="00E60FD6" w:rsidRDefault="00C618E3" w:rsidP="00C618E3">
      <w:pPr>
        <w:spacing w:line="276" w:lineRule="auto"/>
        <w:jc w:val="both"/>
        <w:rPr>
          <w:color w:val="000000"/>
        </w:rPr>
      </w:pPr>
      <w:r w:rsidRPr="00E60FD6">
        <w:rPr>
          <w:color w:val="000000"/>
        </w:rPr>
        <w:t>10.1 Caso os candidatos obtenham idêntica pontuação final, serão utilizados, sucessivamente, os seguintes critérios de desempate, para fins de classificação:</w:t>
      </w:r>
    </w:p>
    <w:p w:rsidR="00C618E3" w:rsidRPr="00E60FD6" w:rsidRDefault="00C618E3" w:rsidP="00C618E3">
      <w:pPr>
        <w:spacing w:line="276" w:lineRule="auto"/>
        <w:jc w:val="both"/>
        <w:rPr>
          <w:color w:val="000000"/>
        </w:rPr>
      </w:pPr>
    </w:p>
    <w:p w:rsidR="00C618E3" w:rsidRPr="00E60FD6" w:rsidRDefault="00C618E3" w:rsidP="00C618E3">
      <w:pPr>
        <w:autoSpaceDE w:val="0"/>
        <w:spacing w:line="276" w:lineRule="auto"/>
        <w:jc w:val="both"/>
        <w:rPr>
          <w:bCs/>
          <w:color w:val="000000"/>
        </w:rPr>
      </w:pPr>
      <w:r w:rsidRPr="00E60FD6">
        <w:rPr>
          <w:bCs/>
          <w:color w:val="000000"/>
        </w:rPr>
        <w:t xml:space="preserve">a) Tiver idade igual ou superior a sessenta anos, até o ultimo dia de inscrição neste Concurso Público, conforme o disposto no parágrafo único do </w:t>
      </w:r>
      <w:r w:rsidRPr="00E60FD6">
        <w:rPr>
          <w:color w:val="000000"/>
        </w:rPr>
        <w:t>art. 27, da Lei 10.741/2003 (Estatuto do Idoso);</w:t>
      </w:r>
    </w:p>
    <w:p w:rsidR="00C618E3" w:rsidRPr="00E60FD6" w:rsidRDefault="00C618E3" w:rsidP="00C618E3">
      <w:pPr>
        <w:autoSpaceDE w:val="0"/>
        <w:spacing w:line="276" w:lineRule="auto"/>
        <w:jc w:val="both"/>
        <w:rPr>
          <w:bCs/>
          <w:color w:val="000000"/>
        </w:rPr>
      </w:pPr>
      <w:r w:rsidRPr="00E60FD6">
        <w:rPr>
          <w:bCs/>
          <w:color w:val="000000"/>
        </w:rPr>
        <w:t xml:space="preserve">b) O que obtiver </w:t>
      </w:r>
      <w:r w:rsidRPr="00E60FD6">
        <w:rPr>
          <w:color w:val="000000"/>
        </w:rPr>
        <w:t>maior número de acertos nas questões de conhecimentos específicos;</w:t>
      </w:r>
    </w:p>
    <w:p w:rsidR="00C618E3" w:rsidRPr="00E60FD6" w:rsidRDefault="00C618E3" w:rsidP="00C618E3">
      <w:pPr>
        <w:autoSpaceDE w:val="0"/>
        <w:spacing w:line="276" w:lineRule="auto"/>
        <w:jc w:val="both"/>
        <w:rPr>
          <w:bCs/>
          <w:color w:val="000000"/>
        </w:rPr>
      </w:pPr>
      <w:r w:rsidRPr="00E60FD6">
        <w:rPr>
          <w:bCs/>
          <w:color w:val="000000"/>
        </w:rPr>
        <w:t xml:space="preserve">c) O que obtiver </w:t>
      </w:r>
      <w:r w:rsidRPr="00E60FD6">
        <w:rPr>
          <w:color w:val="000000"/>
        </w:rPr>
        <w:t>maior número de acertos nas questões de português;</w:t>
      </w:r>
    </w:p>
    <w:p w:rsidR="00C618E3" w:rsidRPr="00E60FD6" w:rsidRDefault="00C618E3" w:rsidP="00C618E3">
      <w:pPr>
        <w:autoSpaceDE w:val="0"/>
        <w:spacing w:line="276" w:lineRule="auto"/>
        <w:jc w:val="both"/>
        <w:rPr>
          <w:color w:val="000000"/>
        </w:rPr>
      </w:pPr>
      <w:r w:rsidRPr="00E60FD6">
        <w:rPr>
          <w:bCs/>
          <w:color w:val="000000"/>
        </w:rPr>
        <w:t xml:space="preserve">d) O que tiver </w:t>
      </w:r>
      <w:r w:rsidRPr="00E60FD6">
        <w:rPr>
          <w:color w:val="000000"/>
        </w:rPr>
        <w:t>maior idade;</w:t>
      </w:r>
    </w:p>
    <w:p w:rsidR="00D90DBB" w:rsidRPr="00E60FD6" w:rsidRDefault="00D90DBB" w:rsidP="00C618E3">
      <w:pPr>
        <w:autoSpaceDE w:val="0"/>
        <w:spacing w:line="276" w:lineRule="auto"/>
        <w:jc w:val="both"/>
        <w:rPr>
          <w:bCs/>
          <w:color w:val="000000"/>
        </w:rPr>
      </w:pPr>
      <w:r w:rsidRPr="00E60FD6">
        <w:rPr>
          <w:color w:val="000000"/>
        </w:rPr>
        <w:t>e) Sorteio público.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10.2 Para efeito da aplicação das normas do presente Edital será considerada a idade do candidato na data da aplicação da prova.</w:t>
      </w:r>
    </w:p>
    <w:p w:rsidR="00C618E3" w:rsidRPr="00E60FD6" w:rsidRDefault="00C618E3" w:rsidP="00C618E3">
      <w:pPr>
        <w:spacing w:line="276" w:lineRule="auto"/>
        <w:jc w:val="center"/>
        <w:rPr>
          <w:b/>
        </w:rPr>
      </w:pPr>
    </w:p>
    <w:p w:rsidR="00C618E3" w:rsidRPr="00E60FD6" w:rsidRDefault="00C618E3" w:rsidP="00C618E3">
      <w:pPr>
        <w:spacing w:line="276" w:lineRule="auto"/>
        <w:jc w:val="center"/>
        <w:rPr>
          <w:b/>
        </w:rPr>
      </w:pPr>
    </w:p>
    <w:p w:rsidR="00C618E3" w:rsidRPr="00E60FD6" w:rsidRDefault="00C618E3" w:rsidP="00C618E3">
      <w:pPr>
        <w:spacing w:line="276" w:lineRule="auto"/>
        <w:rPr>
          <w:b/>
        </w:rPr>
      </w:pPr>
      <w:r w:rsidRPr="00E60FD6">
        <w:rPr>
          <w:b/>
        </w:rPr>
        <w:t>11. CONDIÇÕES PARA O PROVIMENTO DO CARGO (POSSE)</w:t>
      </w:r>
    </w:p>
    <w:p w:rsidR="00C618E3" w:rsidRPr="00E60FD6" w:rsidRDefault="00C618E3" w:rsidP="00C618E3">
      <w:pPr>
        <w:spacing w:line="276" w:lineRule="auto"/>
        <w:rPr>
          <w:b/>
        </w:rPr>
      </w:pPr>
    </w:p>
    <w:p w:rsidR="00C618E3" w:rsidRPr="00E60FD6" w:rsidRDefault="00C618E3" w:rsidP="00C618E3">
      <w:pPr>
        <w:spacing w:line="276" w:lineRule="auto"/>
        <w:jc w:val="both"/>
      </w:pPr>
      <w:r w:rsidRPr="00E60FD6">
        <w:t xml:space="preserve">11.1 Após a realização do Concurso Público, no momento adequado, o Município de </w:t>
      </w:r>
      <w:r w:rsidR="00404E3D" w:rsidRPr="00E60FD6">
        <w:t>Salete</w:t>
      </w:r>
      <w:r w:rsidRPr="00E60FD6">
        <w:t xml:space="preserve"> convocará os candidatos classificados, por meio do endereço eletrônico informado na inscrição e divulgação no DOM, obedecendo rigorosamente à ordem de classificação final, para assumirem o cargo para o qual concorreram e para o qual se classificaram no limite de vagas. </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11.2 A admissão dar-se-á através de ato oficial, e os candidatos terão 30 (trinta) dias para tomarem posse do cargo junto ao Departamento de Recursos Humanos do município, a contar da publicação da convocação. O candidato que deixar de comparecer no prazo estipulado, será tido como desistente e substituído, na sequência, pelo classificado imediatamente posterior.</w:t>
      </w:r>
    </w:p>
    <w:p w:rsidR="00C618E3" w:rsidRPr="00E60FD6" w:rsidRDefault="00C618E3" w:rsidP="00C618E3">
      <w:pPr>
        <w:spacing w:line="276" w:lineRule="auto"/>
        <w:jc w:val="both"/>
      </w:pPr>
    </w:p>
    <w:p w:rsidR="00C618E3" w:rsidRPr="00F636E5" w:rsidRDefault="00C618E3" w:rsidP="00F636E5">
      <w:pPr>
        <w:pStyle w:val="Recuodecorpodetexto"/>
        <w:spacing w:line="276" w:lineRule="auto"/>
        <w:ind w:left="0"/>
        <w:jc w:val="both"/>
      </w:pPr>
      <w:r w:rsidRPr="00F636E5">
        <w:t>11.3 O candidato convocado deverá atender ao que estabelece o edital e apresentar a documentação</w:t>
      </w:r>
      <w:r w:rsidR="00F636E5" w:rsidRPr="00F636E5">
        <w:t xml:space="preserve"> exigida por lei e solicitada pela Prefeitura Municipal</w:t>
      </w:r>
      <w:r w:rsidRPr="00F636E5">
        <w:t>:</w:t>
      </w:r>
    </w:p>
    <w:p w:rsidR="00C618E3" w:rsidRPr="00E60FD6" w:rsidRDefault="00C618E3" w:rsidP="00C618E3">
      <w:pPr>
        <w:spacing w:line="276" w:lineRule="auto"/>
        <w:jc w:val="both"/>
      </w:pPr>
    </w:p>
    <w:p w:rsidR="00C618E3" w:rsidRPr="00E60FD6" w:rsidRDefault="00F636E5" w:rsidP="00C618E3">
      <w:pPr>
        <w:spacing w:line="276" w:lineRule="auto"/>
        <w:jc w:val="both"/>
      </w:pPr>
      <w:r>
        <w:t>11.4</w:t>
      </w:r>
      <w:r w:rsidR="00C618E3" w:rsidRPr="00E60FD6">
        <w:t xml:space="preserve"> Caso o candidato admitido para assumir o cargo não preencha os requisitos para a posse, ou por qualquer motivo, venha a desistir do mesmo, a Administração do município de </w:t>
      </w:r>
      <w:r w:rsidR="00404E3D" w:rsidRPr="00E60FD6">
        <w:t>Salete</w:t>
      </w:r>
      <w:r w:rsidR="00C618E3" w:rsidRPr="00E60FD6">
        <w:t xml:space="preserve"> convocará o próximo candidato classificado, seguindo a ordem final de classificação para o respectivo cargo.</w:t>
      </w:r>
    </w:p>
    <w:p w:rsidR="00C618E3" w:rsidRPr="00E60FD6" w:rsidRDefault="00C618E3" w:rsidP="00C618E3">
      <w:pPr>
        <w:spacing w:line="276" w:lineRule="auto"/>
        <w:jc w:val="both"/>
      </w:pPr>
    </w:p>
    <w:p w:rsidR="00C618E3" w:rsidRPr="00E60FD6" w:rsidRDefault="00C618E3" w:rsidP="00C618E3">
      <w:pPr>
        <w:spacing w:line="276" w:lineRule="auto"/>
        <w:jc w:val="both"/>
      </w:pPr>
      <w:r w:rsidRPr="00E60FD6">
        <w:t>11.</w:t>
      </w:r>
      <w:r w:rsidR="00F636E5">
        <w:t>5</w:t>
      </w:r>
      <w:r w:rsidRPr="00E60FD6">
        <w:t xml:space="preserve"> Na hipótese de desistência do candidato, notificado para tomar posse do cargo, o mesmo deverá assinar declaração desistindo da vaga.</w:t>
      </w:r>
    </w:p>
    <w:p w:rsidR="00C618E3" w:rsidRPr="00E60FD6" w:rsidRDefault="00C618E3" w:rsidP="00C618E3">
      <w:pPr>
        <w:spacing w:line="276" w:lineRule="auto"/>
        <w:jc w:val="both"/>
      </w:pPr>
    </w:p>
    <w:p w:rsidR="00C618E3" w:rsidRPr="00E60FD6" w:rsidRDefault="00C618E3" w:rsidP="00C618E3">
      <w:pPr>
        <w:spacing w:line="276" w:lineRule="auto"/>
        <w:jc w:val="both"/>
      </w:pPr>
    </w:p>
    <w:p w:rsidR="00C618E3" w:rsidRPr="00E60FD6" w:rsidRDefault="00C618E3" w:rsidP="00C618E3">
      <w:pPr>
        <w:spacing w:line="276" w:lineRule="auto"/>
        <w:rPr>
          <w:b/>
        </w:rPr>
      </w:pPr>
      <w:r w:rsidRPr="00E60FD6">
        <w:rPr>
          <w:b/>
        </w:rPr>
        <w:t>12. DO REGIME JURIDICO</w:t>
      </w:r>
    </w:p>
    <w:p w:rsidR="00C618E3" w:rsidRPr="00E60FD6" w:rsidRDefault="00C618E3" w:rsidP="00C618E3">
      <w:pPr>
        <w:spacing w:line="276" w:lineRule="auto"/>
        <w:rPr>
          <w:b/>
        </w:rPr>
      </w:pPr>
    </w:p>
    <w:p w:rsidR="00C618E3" w:rsidRPr="00E60FD6" w:rsidRDefault="00C618E3" w:rsidP="00C618E3">
      <w:pPr>
        <w:spacing w:line="276" w:lineRule="auto"/>
        <w:jc w:val="both"/>
      </w:pPr>
      <w:r w:rsidRPr="00E60FD6">
        <w:t>12.1</w:t>
      </w:r>
      <w:r w:rsidRPr="00E60FD6">
        <w:rPr>
          <w:b/>
        </w:rPr>
        <w:t xml:space="preserve"> </w:t>
      </w:r>
      <w:r w:rsidRPr="00E60FD6">
        <w:t xml:space="preserve">Os aprovados no Concurso Público </w:t>
      </w:r>
      <w:r w:rsidR="00FB7F2C" w:rsidRPr="00E60FD6">
        <w:t>001/2019</w:t>
      </w:r>
      <w:r w:rsidRPr="00E60FD6">
        <w:t>, serão nomeados sobre o Regime Jurídico Estatutário – Admissão em caráter definitivo após aprovação em estágio probatório.</w:t>
      </w:r>
    </w:p>
    <w:p w:rsidR="00C618E3" w:rsidRPr="00E60FD6" w:rsidRDefault="00C618E3" w:rsidP="00C618E3">
      <w:pPr>
        <w:spacing w:line="276" w:lineRule="auto"/>
        <w:jc w:val="both"/>
      </w:pPr>
    </w:p>
    <w:p w:rsidR="00C618E3" w:rsidRPr="00E60FD6" w:rsidRDefault="00C618E3" w:rsidP="00C618E3">
      <w:pPr>
        <w:spacing w:line="276" w:lineRule="auto"/>
        <w:jc w:val="both"/>
        <w:rPr>
          <w:b/>
          <w:bCs/>
        </w:rPr>
      </w:pPr>
      <w:r w:rsidRPr="00E60FD6">
        <w:rPr>
          <w:b/>
        </w:rPr>
        <w:t xml:space="preserve">13. </w:t>
      </w:r>
      <w:r w:rsidRPr="00E60FD6">
        <w:rPr>
          <w:b/>
          <w:bCs/>
        </w:rPr>
        <w:t>DO REGIME PREVIDENCIÁRIO</w:t>
      </w:r>
    </w:p>
    <w:p w:rsidR="00C618E3" w:rsidRPr="00E60FD6" w:rsidRDefault="00C618E3" w:rsidP="00C618E3">
      <w:pPr>
        <w:spacing w:line="276" w:lineRule="auto"/>
        <w:jc w:val="both"/>
        <w:rPr>
          <w:b/>
          <w:bCs/>
        </w:rPr>
      </w:pPr>
    </w:p>
    <w:p w:rsidR="00C618E3" w:rsidRPr="00E60FD6" w:rsidRDefault="00C618E3" w:rsidP="00C618E3">
      <w:pPr>
        <w:autoSpaceDE w:val="0"/>
        <w:autoSpaceDN w:val="0"/>
        <w:adjustRightInd w:val="0"/>
        <w:spacing w:line="276" w:lineRule="auto"/>
        <w:jc w:val="both"/>
        <w:rPr>
          <w:rFonts w:eastAsia="ArialMT"/>
        </w:rPr>
      </w:pPr>
      <w:r w:rsidRPr="00E60FD6">
        <w:rPr>
          <w:bCs/>
        </w:rPr>
        <w:t>13.1</w:t>
      </w:r>
      <w:r w:rsidRPr="00E60FD6">
        <w:rPr>
          <w:b/>
          <w:bCs/>
        </w:rPr>
        <w:t xml:space="preserve"> </w:t>
      </w:r>
      <w:r w:rsidRPr="00E60FD6">
        <w:rPr>
          <w:rFonts w:eastAsia="ArialMT"/>
        </w:rPr>
        <w:t xml:space="preserve">O regime previdenciário será o do Regime </w:t>
      </w:r>
      <w:r w:rsidR="00CF7EDC" w:rsidRPr="00E60FD6">
        <w:rPr>
          <w:rFonts w:eastAsia="ArialMT"/>
        </w:rPr>
        <w:t>da Previdência Social – R</w:t>
      </w:r>
      <w:r w:rsidRPr="00E60FD6">
        <w:rPr>
          <w:rFonts w:eastAsia="ArialMT"/>
        </w:rPr>
        <w:t>PS.</w:t>
      </w:r>
    </w:p>
    <w:p w:rsidR="00C618E3" w:rsidRPr="00E60FD6" w:rsidRDefault="00C618E3" w:rsidP="00C618E3">
      <w:pPr>
        <w:autoSpaceDE w:val="0"/>
        <w:autoSpaceDN w:val="0"/>
        <w:adjustRightInd w:val="0"/>
        <w:spacing w:line="276" w:lineRule="auto"/>
        <w:jc w:val="both"/>
        <w:rPr>
          <w:rFonts w:eastAsia="ArialMT"/>
        </w:rPr>
      </w:pPr>
    </w:p>
    <w:p w:rsidR="00C618E3" w:rsidRPr="00E60FD6" w:rsidRDefault="00C618E3" w:rsidP="00C618E3">
      <w:pPr>
        <w:pStyle w:val="Ttulo8"/>
        <w:spacing w:line="276" w:lineRule="auto"/>
        <w:rPr>
          <w:rFonts w:ascii="Times New Roman" w:hAnsi="Times New Roman" w:cs="Times New Roman"/>
          <w:b/>
          <w:sz w:val="24"/>
          <w:szCs w:val="24"/>
        </w:rPr>
      </w:pPr>
      <w:r w:rsidRPr="00E60FD6">
        <w:rPr>
          <w:rFonts w:ascii="Times New Roman" w:hAnsi="Times New Roman" w:cs="Times New Roman"/>
          <w:b/>
          <w:sz w:val="24"/>
          <w:szCs w:val="24"/>
        </w:rPr>
        <w:t xml:space="preserve">14 DA VALIDADE DO CONCURSO PÚBLICO </w:t>
      </w:r>
    </w:p>
    <w:p w:rsidR="00C618E3" w:rsidRPr="00E60FD6" w:rsidRDefault="00C618E3" w:rsidP="00C618E3"/>
    <w:p w:rsidR="00C618E3" w:rsidRPr="00E60FD6" w:rsidRDefault="00C618E3" w:rsidP="00C618E3">
      <w:pPr>
        <w:pStyle w:val="Ttulo8"/>
        <w:spacing w:line="276" w:lineRule="auto"/>
        <w:jc w:val="both"/>
        <w:rPr>
          <w:rFonts w:ascii="Times New Roman" w:hAnsi="Times New Roman" w:cs="Times New Roman"/>
          <w:sz w:val="24"/>
          <w:szCs w:val="24"/>
        </w:rPr>
      </w:pPr>
      <w:r w:rsidRPr="00E60FD6">
        <w:rPr>
          <w:rFonts w:ascii="Times New Roman" w:hAnsi="Times New Roman" w:cs="Times New Roman"/>
          <w:sz w:val="24"/>
          <w:szCs w:val="24"/>
        </w:rPr>
        <w:t xml:space="preserve">14.1 A validade do Concurso Público n° </w:t>
      </w:r>
      <w:r w:rsidR="00FB7F2C" w:rsidRPr="00E60FD6">
        <w:rPr>
          <w:rFonts w:ascii="Times New Roman" w:hAnsi="Times New Roman" w:cs="Times New Roman"/>
          <w:sz w:val="24"/>
          <w:szCs w:val="24"/>
        </w:rPr>
        <w:t>001/2019</w:t>
      </w:r>
      <w:r w:rsidRPr="00E60FD6">
        <w:rPr>
          <w:rFonts w:ascii="Times New Roman" w:hAnsi="Times New Roman" w:cs="Times New Roman"/>
          <w:sz w:val="24"/>
          <w:szCs w:val="24"/>
        </w:rPr>
        <w:t xml:space="preserve"> será de dois anos, podendo ser prorrogado uma vez, por igual período, a critério da Administração Municipal.</w:t>
      </w:r>
    </w:p>
    <w:p w:rsidR="00C618E3" w:rsidRPr="00E60FD6" w:rsidRDefault="00C618E3" w:rsidP="00C618E3">
      <w:pPr>
        <w:rPr>
          <w:rFonts w:eastAsia="ArialMT"/>
        </w:rPr>
      </w:pPr>
    </w:p>
    <w:p w:rsidR="00C618E3" w:rsidRPr="00E60FD6" w:rsidRDefault="00C618E3" w:rsidP="00C618E3">
      <w:pPr>
        <w:pStyle w:val="Ttulo8"/>
        <w:spacing w:line="276" w:lineRule="auto"/>
        <w:rPr>
          <w:rFonts w:ascii="Times New Roman" w:hAnsi="Times New Roman" w:cs="Times New Roman"/>
          <w:b/>
          <w:sz w:val="24"/>
          <w:szCs w:val="24"/>
        </w:rPr>
      </w:pPr>
      <w:r w:rsidRPr="00E60FD6">
        <w:rPr>
          <w:rFonts w:ascii="Times New Roman" w:hAnsi="Times New Roman" w:cs="Times New Roman"/>
          <w:b/>
          <w:sz w:val="24"/>
          <w:szCs w:val="24"/>
        </w:rPr>
        <w:t>15. DAS DISPOSIÇÕES FINAIS</w:t>
      </w:r>
    </w:p>
    <w:p w:rsidR="00C618E3" w:rsidRPr="00E60FD6" w:rsidRDefault="00C618E3" w:rsidP="00C618E3"/>
    <w:p w:rsidR="00C618E3" w:rsidRPr="00E60FD6" w:rsidRDefault="00C618E3" w:rsidP="00C618E3">
      <w:pPr>
        <w:pStyle w:val="Ttulo8"/>
        <w:spacing w:line="276" w:lineRule="auto"/>
        <w:jc w:val="both"/>
        <w:rPr>
          <w:rFonts w:ascii="Times New Roman" w:hAnsi="Times New Roman" w:cs="Times New Roman"/>
          <w:sz w:val="24"/>
          <w:szCs w:val="24"/>
        </w:rPr>
      </w:pPr>
      <w:r w:rsidRPr="00E60FD6">
        <w:rPr>
          <w:rFonts w:ascii="Times New Roman" w:hAnsi="Times New Roman" w:cs="Times New Roman"/>
          <w:sz w:val="24"/>
          <w:szCs w:val="24"/>
        </w:rPr>
        <w:t>15.1 A inscrição para o Concurso Público implicará na aceitação por parte do candidato das normas contidas neste Edital, bem como de outras que forem necessárias para seu fiel cumprimento.</w:t>
      </w:r>
    </w:p>
    <w:p w:rsidR="00C618E3" w:rsidRPr="00E60FD6" w:rsidRDefault="00C618E3" w:rsidP="00C618E3">
      <w:pPr>
        <w:pStyle w:val="Ttulo8"/>
        <w:spacing w:line="276" w:lineRule="auto"/>
        <w:jc w:val="both"/>
        <w:rPr>
          <w:rFonts w:ascii="Times New Roman" w:hAnsi="Times New Roman" w:cs="Times New Roman"/>
          <w:sz w:val="24"/>
          <w:szCs w:val="24"/>
        </w:rPr>
      </w:pPr>
      <w:r w:rsidRPr="00E60FD6">
        <w:rPr>
          <w:rFonts w:ascii="Times New Roman" w:hAnsi="Times New Roman" w:cs="Times New Roman"/>
          <w:sz w:val="24"/>
          <w:szCs w:val="24"/>
        </w:rPr>
        <w:t>15.2 Serão publicados somente os resultados dos candidatos habilitados que atingirem a nota mínima exigida para cada uma das provas.</w:t>
      </w:r>
    </w:p>
    <w:p w:rsidR="00C618E3" w:rsidRPr="00E60FD6" w:rsidRDefault="00C618E3" w:rsidP="00C618E3">
      <w:pPr>
        <w:pStyle w:val="Ttulo8"/>
        <w:spacing w:line="276" w:lineRule="auto"/>
        <w:jc w:val="both"/>
        <w:rPr>
          <w:rFonts w:ascii="Times New Roman" w:hAnsi="Times New Roman" w:cs="Times New Roman"/>
          <w:sz w:val="24"/>
          <w:szCs w:val="24"/>
        </w:rPr>
      </w:pPr>
      <w:r w:rsidRPr="00E60FD6">
        <w:rPr>
          <w:rFonts w:ascii="Times New Roman" w:hAnsi="Times New Roman" w:cs="Times New Roman"/>
          <w:sz w:val="24"/>
          <w:szCs w:val="24"/>
        </w:rPr>
        <w:t xml:space="preserve">15.3 É vedada a inscrição neste Concurso Público de quaisquer membros da Comissão de Concurso Público. Será destituído da Comissão, se constatado em qualquer fase do Concurso Público, o membro que tiver parentesco, até 3º grau, com os candidatos inscritos. </w:t>
      </w:r>
    </w:p>
    <w:p w:rsidR="00C618E3" w:rsidRPr="00E60FD6" w:rsidRDefault="00C618E3" w:rsidP="004B16E7">
      <w:pPr>
        <w:pStyle w:val="Ttulo8"/>
        <w:spacing w:line="276" w:lineRule="auto"/>
        <w:jc w:val="both"/>
        <w:rPr>
          <w:rFonts w:ascii="Times New Roman" w:hAnsi="Times New Roman" w:cs="Times New Roman"/>
          <w:color w:val="auto"/>
          <w:kern w:val="28"/>
          <w:sz w:val="24"/>
          <w:szCs w:val="24"/>
        </w:rPr>
      </w:pPr>
      <w:r w:rsidRPr="00E60FD6">
        <w:rPr>
          <w:rFonts w:ascii="Times New Roman" w:hAnsi="Times New Roman" w:cs="Times New Roman"/>
          <w:sz w:val="24"/>
          <w:szCs w:val="24"/>
        </w:rPr>
        <w:t>15.4 Os casos omissos serão resol</w:t>
      </w:r>
      <w:r w:rsidR="004B16E7" w:rsidRPr="00E60FD6">
        <w:rPr>
          <w:rFonts w:ascii="Times New Roman" w:hAnsi="Times New Roman" w:cs="Times New Roman"/>
          <w:sz w:val="24"/>
          <w:szCs w:val="24"/>
        </w:rPr>
        <w:t>vidos pela Comissão nomeada pelo Decreto nº</w:t>
      </w:r>
      <w:r w:rsidRPr="00E60FD6">
        <w:rPr>
          <w:rFonts w:ascii="Times New Roman" w:hAnsi="Times New Roman" w:cs="Times New Roman"/>
          <w:sz w:val="24"/>
          <w:szCs w:val="24"/>
        </w:rPr>
        <w:t xml:space="preserve"> </w:t>
      </w:r>
      <w:r w:rsidR="00F636E5">
        <w:rPr>
          <w:rFonts w:ascii="Times New Roman" w:hAnsi="Times New Roman"/>
          <w:kern w:val="28"/>
          <w:szCs w:val="24"/>
        </w:rPr>
        <w:t>003 de 24</w:t>
      </w:r>
      <w:r w:rsidR="00F636E5" w:rsidRPr="00E60FD6">
        <w:rPr>
          <w:rFonts w:ascii="Times New Roman" w:hAnsi="Times New Roman"/>
          <w:kern w:val="28"/>
          <w:szCs w:val="24"/>
        </w:rPr>
        <w:t xml:space="preserve"> de </w:t>
      </w:r>
      <w:r w:rsidR="00F636E5">
        <w:rPr>
          <w:rFonts w:ascii="Times New Roman" w:hAnsi="Times New Roman"/>
          <w:kern w:val="28"/>
          <w:szCs w:val="24"/>
        </w:rPr>
        <w:t>janeiro</w:t>
      </w:r>
      <w:r w:rsidR="00F636E5" w:rsidRPr="00E60FD6">
        <w:rPr>
          <w:rFonts w:ascii="Times New Roman" w:hAnsi="Times New Roman"/>
          <w:kern w:val="28"/>
          <w:szCs w:val="24"/>
        </w:rPr>
        <w:t xml:space="preserve"> de 201</w:t>
      </w:r>
      <w:r w:rsidR="00F636E5">
        <w:rPr>
          <w:rFonts w:ascii="Times New Roman" w:hAnsi="Times New Roman"/>
          <w:kern w:val="28"/>
          <w:szCs w:val="24"/>
        </w:rPr>
        <w:t>9</w:t>
      </w:r>
      <w:r w:rsidR="004B16E7" w:rsidRPr="00E60FD6">
        <w:rPr>
          <w:rFonts w:ascii="Times New Roman" w:hAnsi="Times New Roman" w:cs="Times New Roman"/>
          <w:color w:val="auto"/>
          <w:kern w:val="28"/>
          <w:sz w:val="24"/>
          <w:szCs w:val="24"/>
        </w:rPr>
        <w:t>.</w:t>
      </w:r>
    </w:p>
    <w:p w:rsidR="004B16E7" w:rsidRPr="00E60FD6" w:rsidRDefault="004B16E7" w:rsidP="004B16E7"/>
    <w:p w:rsidR="00C618E3" w:rsidRPr="00E60FD6" w:rsidRDefault="00C618E3" w:rsidP="00C618E3">
      <w:r w:rsidRPr="00E60FD6">
        <w:t>15.5 São partes integrantes deste Edital os seguintes anexos:</w:t>
      </w:r>
    </w:p>
    <w:p w:rsidR="00EE3318" w:rsidRPr="00E60FD6" w:rsidRDefault="00EE3318" w:rsidP="00EE3318">
      <w:pPr>
        <w:pStyle w:val="PargrafodaLista"/>
        <w:ind w:left="0"/>
        <w:jc w:val="both"/>
      </w:pPr>
    </w:p>
    <w:p w:rsidR="00377E64" w:rsidRPr="00E60FD6" w:rsidRDefault="00377E64" w:rsidP="00EE3318">
      <w:pPr>
        <w:pStyle w:val="PargrafodaLista"/>
        <w:ind w:left="0"/>
        <w:jc w:val="both"/>
      </w:pPr>
      <w:r w:rsidRPr="00E60FD6">
        <w:t>Anexo I - Requerimento Condição Especial para Realização de Provas.</w:t>
      </w:r>
    </w:p>
    <w:p w:rsidR="00377E64" w:rsidRPr="00E60FD6" w:rsidRDefault="00377E64" w:rsidP="00EE3318">
      <w:pPr>
        <w:pStyle w:val="PargrafodaLista"/>
        <w:ind w:left="0"/>
        <w:jc w:val="both"/>
      </w:pPr>
      <w:r w:rsidRPr="00E60FD6">
        <w:t xml:space="preserve">Anexo II - </w:t>
      </w:r>
      <w:r w:rsidRPr="00E60FD6">
        <w:rPr>
          <w:bCs/>
        </w:rPr>
        <w:t>Formulário de Recurso.</w:t>
      </w:r>
    </w:p>
    <w:p w:rsidR="00377E64" w:rsidRPr="00E60FD6" w:rsidRDefault="00377E64" w:rsidP="00EE3318">
      <w:pPr>
        <w:pStyle w:val="PargrafodaLista"/>
        <w:ind w:left="0"/>
        <w:jc w:val="both"/>
      </w:pPr>
      <w:r w:rsidRPr="00E60FD6">
        <w:t xml:space="preserve">Anexo III - </w:t>
      </w:r>
      <w:r w:rsidRPr="00E60FD6">
        <w:rPr>
          <w:bCs/>
        </w:rPr>
        <w:t>Conteúdos Programáticos das Provas Escritas Objetivas de Múltipla Escolha e Prova Prática.</w:t>
      </w:r>
    </w:p>
    <w:p w:rsidR="00377E64" w:rsidRPr="00E60FD6" w:rsidRDefault="00377E64" w:rsidP="00EE3318">
      <w:pPr>
        <w:pStyle w:val="PargrafodaLista"/>
        <w:ind w:left="0"/>
        <w:jc w:val="both"/>
        <w:rPr>
          <w:bCs/>
        </w:rPr>
      </w:pPr>
      <w:r w:rsidRPr="00E60FD6">
        <w:t>Anexo IV – Descrição Sumária e Detalhada das Atividades Específicas e Habilitação Mínima.</w:t>
      </w:r>
    </w:p>
    <w:p w:rsidR="00377E64" w:rsidRPr="00E60FD6" w:rsidRDefault="00377E64" w:rsidP="00EE3318">
      <w:pPr>
        <w:pStyle w:val="PargrafodaLista"/>
        <w:ind w:left="0"/>
        <w:jc w:val="both"/>
      </w:pPr>
      <w:r w:rsidRPr="00E60FD6">
        <w:rPr>
          <w:bCs/>
        </w:rPr>
        <w:t>Anexo V – Tabela de datas</w:t>
      </w:r>
    </w:p>
    <w:p w:rsidR="00377E64" w:rsidRPr="00E60FD6" w:rsidRDefault="00377E64" w:rsidP="00EE3318">
      <w:pPr>
        <w:pStyle w:val="PargrafodaLista"/>
        <w:jc w:val="both"/>
      </w:pPr>
    </w:p>
    <w:p w:rsidR="0045120B" w:rsidRPr="00E60FD6" w:rsidRDefault="0045120B" w:rsidP="00EE3318">
      <w:pPr>
        <w:jc w:val="both"/>
        <w:rPr>
          <w:b/>
          <w:color w:val="000000"/>
        </w:rPr>
      </w:pPr>
    </w:p>
    <w:p w:rsidR="00D3412B" w:rsidRPr="00E60FD6" w:rsidRDefault="00A81ABD" w:rsidP="00EE3318">
      <w:pPr>
        <w:jc w:val="both"/>
        <w:rPr>
          <w:color w:val="000000"/>
        </w:rPr>
      </w:pPr>
      <w:r w:rsidRPr="00E60FD6">
        <w:rPr>
          <w:color w:val="000000"/>
        </w:rPr>
        <w:t>SALETE</w:t>
      </w:r>
      <w:r w:rsidR="00D3412B" w:rsidRPr="00E60FD6">
        <w:rPr>
          <w:color w:val="000000"/>
        </w:rPr>
        <w:t xml:space="preserve">/SC, </w:t>
      </w:r>
      <w:r w:rsidR="00CF7EDC" w:rsidRPr="00E60FD6">
        <w:rPr>
          <w:color w:val="000000"/>
        </w:rPr>
        <w:t>31</w:t>
      </w:r>
      <w:r w:rsidR="001B1105" w:rsidRPr="00E60FD6">
        <w:rPr>
          <w:color w:val="000000"/>
        </w:rPr>
        <w:t xml:space="preserve"> de </w:t>
      </w:r>
      <w:r w:rsidR="00F636E5">
        <w:rPr>
          <w:color w:val="000000"/>
        </w:rPr>
        <w:t>janeiro</w:t>
      </w:r>
      <w:r w:rsidR="00D3412B" w:rsidRPr="00E60FD6">
        <w:rPr>
          <w:color w:val="000000"/>
        </w:rPr>
        <w:t xml:space="preserve"> de </w:t>
      </w:r>
      <w:r w:rsidR="00384704" w:rsidRPr="00E60FD6">
        <w:rPr>
          <w:color w:val="000000"/>
        </w:rPr>
        <w:t>201</w:t>
      </w:r>
      <w:r w:rsidR="00F636E5">
        <w:rPr>
          <w:color w:val="000000"/>
        </w:rPr>
        <w:t>9</w:t>
      </w:r>
      <w:r w:rsidR="00D3412B" w:rsidRPr="00E60FD6">
        <w:rPr>
          <w:color w:val="000000"/>
        </w:rPr>
        <w:t>.</w:t>
      </w:r>
    </w:p>
    <w:p w:rsidR="00D3412B" w:rsidRPr="00E60FD6" w:rsidRDefault="00D3412B" w:rsidP="00EE3318">
      <w:pPr>
        <w:jc w:val="both"/>
        <w:rPr>
          <w:b/>
          <w:color w:val="000000"/>
        </w:rPr>
      </w:pPr>
    </w:p>
    <w:p w:rsidR="00724476" w:rsidRPr="00E60FD6" w:rsidRDefault="00724476" w:rsidP="00EE3318">
      <w:pPr>
        <w:jc w:val="both"/>
        <w:rPr>
          <w:b/>
          <w:color w:val="000000"/>
        </w:rPr>
      </w:pPr>
    </w:p>
    <w:p w:rsidR="00724476" w:rsidRPr="00E60FD6" w:rsidRDefault="00724476" w:rsidP="00EE3318">
      <w:pPr>
        <w:jc w:val="both"/>
        <w:rPr>
          <w:b/>
          <w:color w:val="000000"/>
        </w:rPr>
      </w:pPr>
    </w:p>
    <w:p w:rsidR="0045120B" w:rsidRPr="00E60FD6" w:rsidRDefault="0045120B" w:rsidP="00EE3318">
      <w:pPr>
        <w:jc w:val="both"/>
        <w:rPr>
          <w:b/>
          <w:color w:val="000000"/>
        </w:rPr>
      </w:pPr>
    </w:p>
    <w:p w:rsidR="006B7B10" w:rsidRPr="00E60FD6" w:rsidRDefault="006B7B10" w:rsidP="00CF7EDC">
      <w:pPr>
        <w:jc w:val="center"/>
        <w:rPr>
          <w:b/>
          <w:shd w:val="clear" w:color="auto" w:fill="FFFFFF"/>
        </w:rPr>
      </w:pPr>
      <w:r w:rsidRPr="00E60FD6">
        <w:rPr>
          <w:b/>
          <w:shd w:val="clear" w:color="auto" w:fill="FFFFFF"/>
        </w:rPr>
        <w:t>Solange Aparecida Bitencourt Schlichting</w:t>
      </w:r>
    </w:p>
    <w:p w:rsidR="006B7B10" w:rsidRPr="00E60FD6" w:rsidRDefault="006B7B10" w:rsidP="00CF7EDC">
      <w:pPr>
        <w:jc w:val="center"/>
        <w:rPr>
          <w:rStyle w:val="Forte"/>
          <w:b w:val="0"/>
        </w:rPr>
      </w:pPr>
      <w:r w:rsidRPr="00E60FD6">
        <w:rPr>
          <w:rStyle w:val="Forte"/>
          <w:b w:val="0"/>
        </w:rPr>
        <w:t>Prefeita Municipal</w:t>
      </w:r>
    </w:p>
    <w:p w:rsidR="009C7110" w:rsidRPr="00E60FD6" w:rsidRDefault="009C7110" w:rsidP="00EE3318">
      <w:pPr>
        <w:jc w:val="both"/>
        <w:rPr>
          <w:b/>
          <w:color w:val="000000"/>
        </w:rPr>
      </w:pPr>
    </w:p>
    <w:p w:rsidR="009E4C29" w:rsidRDefault="009E4C29" w:rsidP="00EE3318">
      <w:pPr>
        <w:spacing w:line="360" w:lineRule="auto"/>
        <w:jc w:val="both"/>
        <w:rPr>
          <w:b/>
          <w:color w:val="000000"/>
          <w:u w:val="single"/>
        </w:rPr>
      </w:pPr>
    </w:p>
    <w:p w:rsidR="00F636E5" w:rsidRDefault="00F636E5" w:rsidP="00EE3318">
      <w:pPr>
        <w:spacing w:line="360" w:lineRule="auto"/>
        <w:jc w:val="both"/>
        <w:rPr>
          <w:b/>
          <w:color w:val="000000"/>
          <w:u w:val="single"/>
        </w:rPr>
      </w:pPr>
    </w:p>
    <w:p w:rsidR="00F636E5" w:rsidRDefault="00F636E5" w:rsidP="00EE3318">
      <w:pPr>
        <w:spacing w:line="360" w:lineRule="auto"/>
        <w:jc w:val="both"/>
        <w:rPr>
          <w:b/>
          <w:color w:val="000000"/>
          <w:u w:val="single"/>
        </w:rPr>
      </w:pPr>
    </w:p>
    <w:p w:rsidR="00F636E5" w:rsidRPr="00E60FD6" w:rsidRDefault="00F636E5" w:rsidP="00EE3318">
      <w:pPr>
        <w:spacing w:line="360" w:lineRule="auto"/>
        <w:jc w:val="both"/>
        <w:rPr>
          <w:b/>
          <w:color w:val="000000"/>
          <w:u w:val="single"/>
        </w:rPr>
      </w:pPr>
    </w:p>
    <w:p w:rsidR="004B16E7" w:rsidRPr="00E60FD6" w:rsidRDefault="004B16E7" w:rsidP="00EE3318">
      <w:pPr>
        <w:spacing w:line="360" w:lineRule="auto"/>
        <w:jc w:val="both"/>
        <w:rPr>
          <w:b/>
          <w:color w:val="000000"/>
          <w:u w:val="single"/>
        </w:rPr>
      </w:pPr>
    </w:p>
    <w:p w:rsidR="00D3412B" w:rsidRPr="00E60FD6" w:rsidRDefault="00EB16FC" w:rsidP="00EE3318">
      <w:pPr>
        <w:spacing w:line="360" w:lineRule="auto"/>
        <w:jc w:val="both"/>
        <w:rPr>
          <w:b/>
          <w:color w:val="000000"/>
          <w:u w:val="single"/>
        </w:rPr>
      </w:pPr>
      <w:r w:rsidRPr="00E60FD6">
        <w:rPr>
          <w:b/>
          <w:color w:val="000000"/>
          <w:u w:val="single"/>
        </w:rPr>
        <w:lastRenderedPageBreak/>
        <w:t>ANEXO I</w:t>
      </w:r>
    </w:p>
    <w:p w:rsidR="009E4C29" w:rsidRPr="00E60FD6" w:rsidRDefault="009E4C29" w:rsidP="00EE3318">
      <w:pPr>
        <w:spacing w:line="360" w:lineRule="auto"/>
        <w:jc w:val="both"/>
        <w:rPr>
          <w:b/>
          <w:color w:val="000000"/>
          <w:u w:val="single"/>
        </w:rPr>
      </w:pPr>
    </w:p>
    <w:p w:rsidR="00D3412B" w:rsidRPr="00E60FD6" w:rsidRDefault="00D3412B" w:rsidP="00EE3318">
      <w:pPr>
        <w:spacing w:line="360" w:lineRule="auto"/>
        <w:contextualSpacing/>
        <w:jc w:val="both"/>
        <w:rPr>
          <w:b/>
          <w:color w:val="000000"/>
        </w:rPr>
      </w:pPr>
      <w:r w:rsidRPr="00E60FD6">
        <w:rPr>
          <w:b/>
          <w:color w:val="000000"/>
        </w:rPr>
        <w:t>REQUERIMENTO DE CONDIÇÃO ESPECIAL PARA REALIZAÇÃO DE PROVAS</w:t>
      </w:r>
    </w:p>
    <w:p w:rsidR="00D3412B" w:rsidRPr="00E60FD6" w:rsidRDefault="00D3412B" w:rsidP="00EE3318">
      <w:pPr>
        <w:spacing w:line="360" w:lineRule="auto"/>
        <w:jc w:val="both"/>
        <w:rPr>
          <w:color w:val="000000"/>
        </w:rPr>
      </w:pPr>
      <w:r w:rsidRPr="00E60FD6">
        <w:rPr>
          <w:color w:val="000000"/>
        </w:rPr>
        <w:t xml:space="preserve">______________________________________________________, portador do documento de identidade n.º ____________________, inscrito no </w:t>
      </w:r>
      <w:r w:rsidR="00500ED3" w:rsidRPr="00E60FD6">
        <w:rPr>
          <w:color w:val="000000"/>
        </w:rPr>
        <w:t>CONCURSO</w:t>
      </w:r>
      <w:r w:rsidR="00693A60" w:rsidRPr="00E60FD6">
        <w:rPr>
          <w:color w:val="000000"/>
        </w:rPr>
        <w:t xml:space="preserve"> PÚBLICO</w:t>
      </w:r>
      <w:r w:rsidRPr="00E60FD6">
        <w:rPr>
          <w:color w:val="000000"/>
        </w:rPr>
        <w:t xml:space="preserve"> N.º </w:t>
      </w:r>
      <w:r w:rsidR="00FB7F2C" w:rsidRPr="00E60FD6">
        <w:t>001/2019</w:t>
      </w:r>
      <w:r w:rsidRPr="00E60FD6">
        <w:rPr>
          <w:color w:val="000000"/>
        </w:rPr>
        <w:t xml:space="preserve"> – Emprego Público da Prefeitura Municipal de </w:t>
      </w:r>
      <w:r w:rsidR="00A81ABD" w:rsidRPr="00E60FD6">
        <w:rPr>
          <w:color w:val="000000"/>
        </w:rPr>
        <w:t>SALETE</w:t>
      </w:r>
      <w:r w:rsidRPr="00E60FD6">
        <w:rPr>
          <w:color w:val="000000"/>
        </w:rPr>
        <w:t>, Estado de Santa Catarina, residente e domiciliado a Rua ___________________________, n.º _______</w:t>
      </w:r>
      <w:r w:rsidR="00FE2663" w:rsidRPr="00E60FD6">
        <w:rPr>
          <w:color w:val="000000"/>
        </w:rPr>
        <w:t>_______,</w:t>
      </w:r>
      <w:r w:rsidRPr="00E60FD6">
        <w:rPr>
          <w:color w:val="000000"/>
        </w:rPr>
        <w:t xml:space="preserve"> Bairro ______________________, Cidade __________________, Estado ______________, CEP: _______________ , requer a Vossa Senhoria condição especial para realização de provas, conforme Item 4 do presente Edital:</w:t>
      </w:r>
    </w:p>
    <w:p w:rsidR="00D3412B" w:rsidRPr="00E60FD6" w:rsidRDefault="00D3412B" w:rsidP="00EE3318">
      <w:pPr>
        <w:spacing w:line="360" w:lineRule="auto"/>
        <w:jc w:val="both"/>
        <w:rPr>
          <w:color w:val="000000"/>
        </w:rPr>
      </w:pPr>
    </w:p>
    <w:p w:rsidR="00D3412B" w:rsidRPr="00E60FD6" w:rsidRDefault="00D3412B" w:rsidP="00EE3318">
      <w:pPr>
        <w:spacing w:line="360" w:lineRule="auto"/>
        <w:jc w:val="both"/>
        <w:rPr>
          <w:color w:val="000000"/>
        </w:rPr>
      </w:pPr>
      <w:r w:rsidRPr="00E60FD6">
        <w:rPr>
          <w:color w:val="000000"/>
        </w:rPr>
        <w:t>(Assinale a sua opção)</w:t>
      </w:r>
    </w:p>
    <w:p w:rsidR="00D3412B" w:rsidRPr="00E60FD6" w:rsidRDefault="00D3412B" w:rsidP="00EE3318">
      <w:pPr>
        <w:spacing w:line="360" w:lineRule="auto"/>
        <w:jc w:val="both"/>
        <w:rPr>
          <w:b/>
          <w:color w:val="000000"/>
        </w:rPr>
      </w:pPr>
      <w:proofErr w:type="gramStart"/>
      <w:r w:rsidRPr="00E60FD6">
        <w:rPr>
          <w:color w:val="000000"/>
        </w:rPr>
        <w:t>1</w:t>
      </w:r>
      <w:proofErr w:type="gramEnd"/>
      <w:r w:rsidRPr="00E60FD6">
        <w:rPr>
          <w:color w:val="000000"/>
        </w:rPr>
        <w:t xml:space="preserve">)  (     ) </w:t>
      </w:r>
      <w:r w:rsidRPr="00E60FD6">
        <w:rPr>
          <w:b/>
          <w:color w:val="000000"/>
        </w:rPr>
        <w:t>Prova Ampliada</w:t>
      </w:r>
    </w:p>
    <w:p w:rsidR="00D3412B" w:rsidRPr="00E60FD6" w:rsidRDefault="00D3412B" w:rsidP="00EE3318">
      <w:pPr>
        <w:spacing w:line="360" w:lineRule="auto"/>
        <w:jc w:val="both"/>
        <w:rPr>
          <w:color w:val="000000"/>
        </w:rPr>
      </w:pPr>
      <w:r w:rsidRPr="00E60FD6">
        <w:rPr>
          <w:color w:val="000000"/>
        </w:rPr>
        <w:t xml:space="preserve"> Fonte n.º _________ / Letra _________</w:t>
      </w:r>
    </w:p>
    <w:p w:rsidR="00D3412B" w:rsidRPr="00E60FD6" w:rsidRDefault="00D3412B" w:rsidP="00EE3318">
      <w:pPr>
        <w:spacing w:line="360" w:lineRule="auto"/>
        <w:jc w:val="both"/>
        <w:rPr>
          <w:b/>
          <w:color w:val="000000"/>
        </w:rPr>
      </w:pPr>
      <w:proofErr w:type="gramStart"/>
      <w:r w:rsidRPr="00E60FD6">
        <w:rPr>
          <w:color w:val="000000"/>
        </w:rPr>
        <w:t>2</w:t>
      </w:r>
      <w:proofErr w:type="gramEnd"/>
      <w:r w:rsidRPr="00E60FD6">
        <w:rPr>
          <w:color w:val="000000"/>
        </w:rPr>
        <w:t xml:space="preserve">)  (     ) </w:t>
      </w:r>
      <w:r w:rsidRPr="00E60FD6">
        <w:rPr>
          <w:b/>
          <w:color w:val="000000"/>
        </w:rPr>
        <w:t>Sala Especial</w:t>
      </w:r>
    </w:p>
    <w:p w:rsidR="00D3412B" w:rsidRPr="00E60FD6" w:rsidRDefault="00D3412B" w:rsidP="00EE3318">
      <w:pPr>
        <w:spacing w:line="360" w:lineRule="auto"/>
        <w:jc w:val="both"/>
        <w:rPr>
          <w:color w:val="000000"/>
        </w:rPr>
      </w:pPr>
      <w:r w:rsidRPr="00E60FD6">
        <w:rPr>
          <w:color w:val="000000"/>
        </w:rPr>
        <w:t>Especificar:______________________________________________________________________________________________________________________________________</w:t>
      </w:r>
    </w:p>
    <w:p w:rsidR="00D3412B" w:rsidRPr="00E60FD6" w:rsidRDefault="00D3412B" w:rsidP="00EE3318">
      <w:pPr>
        <w:spacing w:line="360" w:lineRule="auto"/>
        <w:jc w:val="both"/>
        <w:rPr>
          <w:b/>
          <w:color w:val="000000"/>
        </w:rPr>
      </w:pPr>
      <w:proofErr w:type="gramStart"/>
      <w:r w:rsidRPr="00E60FD6">
        <w:rPr>
          <w:color w:val="000000"/>
        </w:rPr>
        <w:t>3</w:t>
      </w:r>
      <w:proofErr w:type="gramEnd"/>
      <w:r w:rsidRPr="00E60FD6">
        <w:rPr>
          <w:color w:val="000000"/>
        </w:rPr>
        <w:t xml:space="preserve">)  (     ) </w:t>
      </w:r>
      <w:r w:rsidRPr="00E60FD6">
        <w:rPr>
          <w:b/>
          <w:color w:val="000000"/>
        </w:rPr>
        <w:t>Leitura de Prova</w:t>
      </w:r>
    </w:p>
    <w:p w:rsidR="00D3412B" w:rsidRPr="00E60FD6" w:rsidRDefault="00D3412B" w:rsidP="00EE3318">
      <w:pPr>
        <w:spacing w:line="360" w:lineRule="auto"/>
        <w:jc w:val="both"/>
        <w:rPr>
          <w:b/>
          <w:color w:val="000000"/>
        </w:rPr>
      </w:pPr>
      <w:proofErr w:type="gramStart"/>
      <w:r w:rsidRPr="00E60FD6">
        <w:rPr>
          <w:color w:val="000000"/>
        </w:rPr>
        <w:t>4</w:t>
      </w:r>
      <w:proofErr w:type="gramEnd"/>
      <w:r w:rsidRPr="00E60FD6">
        <w:rPr>
          <w:color w:val="000000"/>
        </w:rPr>
        <w:t xml:space="preserve">)  (     ) </w:t>
      </w:r>
      <w:r w:rsidRPr="00E60FD6">
        <w:rPr>
          <w:b/>
          <w:color w:val="000000"/>
        </w:rPr>
        <w:t>Outra Necessidade</w:t>
      </w:r>
    </w:p>
    <w:p w:rsidR="00D3412B" w:rsidRPr="00E60FD6" w:rsidRDefault="00D3412B" w:rsidP="00EE3318">
      <w:pPr>
        <w:spacing w:line="360" w:lineRule="auto"/>
        <w:jc w:val="both"/>
        <w:rPr>
          <w:color w:val="000000"/>
        </w:rPr>
      </w:pPr>
      <w:r w:rsidRPr="00E60FD6">
        <w:rPr>
          <w:color w:val="000000"/>
        </w:rPr>
        <w:t>Especificar:______________________________________________________________________________________________________________________________________</w:t>
      </w:r>
    </w:p>
    <w:p w:rsidR="00D3412B" w:rsidRPr="00E60FD6" w:rsidRDefault="00D3412B" w:rsidP="00EE3318">
      <w:pPr>
        <w:spacing w:line="360" w:lineRule="auto"/>
        <w:jc w:val="both"/>
        <w:rPr>
          <w:color w:val="000000"/>
        </w:rPr>
      </w:pPr>
      <w:r w:rsidRPr="00E60FD6">
        <w:rPr>
          <w:color w:val="000000"/>
        </w:rPr>
        <w:tab/>
      </w:r>
      <w:r w:rsidRPr="00E60FD6">
        <w:rPr>
          <w:color w:val="000000"/>
        </w:rPr>
        <w:tab/>
        <w:t>Nestes Termos.</w:t>
      </w:r>
    </w:p>
    <w:p w:rsidR="00D3412B" w:rsidRPr="00E60FD6" w:rsidRDefault="00D3412B" w:rsidP="00EE3318">
      <w:pPr>
        <w:spacing w:line="360" w:lineRule="auto"/>
        <w:jc w:val="both"/>
        <w:rPr>
          <w:color w:val="000000"/>
        </w:rPr>
      </w:pPr>
      <w:r w:rsidRPr="00E60FD6">
        <w:rPr>
          <w:color w:val="000000"/>
        </w:rPr>
        <w:tab/>
      </w:r>
      <w:r w:rsidRPr="00E60FD6">
        <w:rPr>
          <w:color w:val="000000"/>
        </w:rPr>
        <w:tab/>
        <w:t>Pede Deferimento.</w:t>
      </w:r>
    </w:p>
    <w:p w:rsidR="004B16E7" w:rsidRPr="00E60FD6" w:rsidRDefault="004B16E7" w:rsidP="00EE3318">
      <w:pPr>
        <w:spacing w:line="360" w:lineRule="auto"/>
        <w:jc w:val="both"/>
        <w:rPr>
          <w:color w:val="000000"/>
        </w:rPr>
      </w:pPr>
    </w:p>
    <w:p w:rsidR="004B16E7" w:rsidRPr="00E60FD6" w:rsidRDefault="004B16E7" w:rsidP="00EE3318">
      <w:pPr>
        <w:spacing w:line="360" w:lineRule="auto"/>
        <w:jc w:val="both"/>
        <w:rPr>
          <w:color w:val="000000"/>
        </w:rPr>
      </w:pPr>
    </w:p>
    <w:p w:rsidR="00D3412B" w:rsidRPr="00E60FD6" w:rsidRDefault="00A81ABD" w:rsidP="00EE3318">
      <w:pPr>
        <w:spacing w:line="360" w:lineRule="auto"/>
        <w:jc w:val="both"/>
        <w:rPr>
          <w:color w:val="000000"/>
        </w:rPr>
      </w:pPr>
      <w:r w:rsidRPr="00E60FD6">
        <w:rPr>
          <w:color w:val="000000"/>
        </w:rPr>
        <w:t>SALETE</w:t>
      </w:r>
      <w:r w:rsidR="00D3412B" w:rsidRPr="00E60FD6">
        <w:rPr>
          <w:color w:val="000000"/>
        </w:rPr>
        <w:t>/SC,</w:t>
      </w:r>
      <w:r w:rsidR="00A51AB6" w:rsidRPr="00E60FD6">
        <w:rPr>
          <w:color w:val="000000"/>
        </w:rPr>
        <w:t xml:space="preserve"> _____ de ______________ </w:t>
      </w:r>
      <w:proofErr w:type="spellStart"/>
      <w:r w:rsidR="00A51AB6" w:rsidRPr="00E60FD6">
        <w:rPr>
          <w:color w:val="000000"/>
        </w:rPr>
        <w:t>de</w:t>
      </w:r>
      <w:proofErr w:type="spellEnd"/>
      <w:r w:rsidR="00A51AB6" w:rsidRPr="00E60FD6">
        <w:rPr>
          <w:color w:val="000000"/>
        </w:rPr>
        <w:t xml:space="preserve"> </w:t>
      </w:r>
      <w:proofErr w:type="gramStart"/>
      <w:r w:rsidR="00F636E5">
        <w:rPr>
          <w:color w:val="000000"/>
        </w:rPr>
        <w:t xml:space="preserve">2019 </w:t>
      </w:r>
      <w:r w:rsidR="00D3412B" w:rsidRPr="00E60FD6">
        <w:rPr>
          <w:color w:val="000000"/>
        </w:rPr>
        <w:t>.</w:t>
      </w:r>
      <w:proofErr w:type="gramEnd"/>
    </w:p>
    <w:p w:rsidR="00D3412B" w:rsidRPr="00E60FD6" w:rsidRDefault="00D3412B" w:rsidP="00EE3318">
      <w:pPr>
        <w:spacing w:line="360" w:lineRule="auto"/>
        <w:jc w:val="both"/>
        <w:rPr>
          <w:color w:val="000000"/>
        </w:rPr>
      </w:pPr>
    </w:p>
    <w:p w:rsidR="00D3412B" w:rsidRPr="00E60FD6" w:rsidRDefault="00D3412B" w:rsidP="00EE3318">
      <w:pPr>
        <w:spacing w:line="360" w:lineRule="auto"/>
        <w:jc w:val="both"/>
        <w:rPr>
          <w:color w:val="000000"/>
        </w:rPr>
      </w:pPr>
    </w:p>
    <w:p w:rsidR="004B16E7" w:rsidRPr="00E60FD6" w:rsidRDefault="004B16E7" w:rsidP="00EE3318">
      <w:pPr>
        <w:spacing w:line="360" w:lineRule="auto"/>
        <w:jc w:val="both"/>
        <w:rPr>
          <w:color w:val="000000"/>
        </w:rPr>
      </w:pPr>
    </w:p>
    <w:p w:rsidR="00D3412B" w:rsidRPr="00E60FD6" w:rsidRDefault="00353875" w:rsidP="00EE3318">
      <w:pPr>
        <w:spacing w:line="360" w:lineRule="auto"/>
        <w:jc w:val="both"/>
        <w:rPr>
          <w:b/>
          <w:color w:val="000000"/>
        </w:rPr>
      </w:pPr>
      <w:r>
        <w:rPr>
          <w:color w:val="000000"/>
        </w:rPr>
        <w:pict>
          <v:rect id="_x0000_i1025" style="width:272.1pt;height:1pt" o:hrpct="600" o:hralign="center" o:hrstd="t" o:hrnoshade="t" o:hr="t" fillcolor="#404040" stroked="f"/>
        </w:pict>
      </w:r>
    </w:p>
    <w:p w:rsidR="00D3412B" w:rsidRPr="00E60FD6" w:rsidRDefault="00D3412B" w:rsidP="004B16E7">
      <w:pPr>
        <w:spacing w:line="360" w:lineRule="auto"/>
        <w:jc w:val="center"/>
        <w:rPr>
          <w:b/>
          <w:color w:val="000000"/>
        </w:rPr>
      </w:pPr>
      <w:r w:rsidRPr="00E60FD6">
        <w:rPr>
          <w:b/>
          <w:color w:val="000000"/>
        </w:rPr>
        <w:t>Assinatura do (a) Candidato (a)</w:t>
      </w:r>
    </w:p>
    <w:p w:rsidR="00D3412B" w:rsidRPr="00E60FD6" w:rsidRDefault="00D3412B" w:rsidP="00EE3318">
      <w:pPr>
        <w:spacing w:line="360" w:lineRule="auto"/>
        <w:jc w:val="both"/>
        <w:rPr>
          <w:b/>
          <w:bCs/>
          <w:color w:val="000000"/>
          <w:u w:val="single"/>
        </w:rPr>
      </w:pPr>
      <w:r w:rsidRPr="00E60FD6">
        <w:rPr>
          <w:color w:val="000000"/>
          <w:u w:val="single"/>
        </w:rPr>
        <w:br w:type="page"/>
      </w:r>
      <w:r w:rsidR="00EB16FC" w:rsidRPr="00E60FD6">
        <w:rPr>
          <w:b/>
          <w:bCs/>
          <w:color w:val="000000"/>
          <w:u w:val="single"/>
        </w:rPr>
        <w:lastRenderedPageBreak/>
        <w:t>ANEXO II</w:t>
      </w:r>
    </w:p>
    <w:p w:rsidR="00D3412B" w:rsidRPr="00E60FD6" w:rsidRDefault="00D3412B" w:rsidP="00EE3318">
      <w:pPr>
        <w:spacing w:line="360" w:lineRule="auto"/>
        <w:jc w:val="both"/>
        <w:rPr>
          <w:b/>
          <w:bCs/>
          <w:color w:val="000000"/>
        </w:rPr>
      </w:pPr>
      <w:r w:rsidRPr="00E60FD6">
        <w:rPr>
          <w:b/>
          <w:bCs/>
          <w:color w:val="000000"/>
        </w:rPr>
        <w:t>FORMULÁRIO DE RECURSO</w:t>
      </w:r>
    </w:p>
    <w:p w:rsidR="00D3412B" w:rsidRPr="00E60FD6" w:rsidRDefault="00D3412B" w:rsidP="00EE3318">
      <w:pPr>
        <w:spacing w:line="360" w:lineRule="auto"/>
        <w:jc w:val="both"/>
        <w:rPr>
          <w:color w:val="000000"/>
        </w:rPr>
      </w:pPr>
      <w:r w:rsidRPr="00E60FD6">
        <w:rPr>
          <w:color w:val="000000"/>
        </w:rPr>
        <w:t xml:space="preserve">SENHOR PRESIDENTE DA COMISSÃO MUNICIPAL COORDENADORA DO </w:t>
      </w:r>
      <w:r w:rsidR="00500ED3" w:rsidRPr="00E60FD6">
        <w:rPr>
          <w:color w:val="000000"/>
        </w:rPr>
        <w:t>CONCURSO</w:t>
      </w:r>
      <w:r w:rsidR="00693A60" w:rsidRPr="00E60FD6">
        <w:rPr>
          <w:color w:val="000000"/>
        </w:rPr>
        <w:t xml:space="preserve"> PÚBLICO</w:t>
      </w:r>
      <w:r w:rsidR="00FA07E6" w:rsidRPr="00E60FD6">
        <w:rPr>
          <w:color w:val="000000"/>
        </w:rPr>
        <w:t xml:space="preserve"> </w:t>
      </w:r>
      <w:r w:rsidR="00FA07E6" w:rsidRPr="00E60FD6">
        <w:t>N</w:t>
      </w:r>
      <w:r w:rsidRPr="00E60FD6">
        <w:t xml:space="preserve">º </w:t>
      </w:r>
      <w:r w:rsidR="00FB7F2C" w:rsidRPr="00E60FD6">
        <w:rPr>
          <w:b/>
        </w:rPr>
        <w:t>001/2019</w:t>
      </w:r>
      <w:r w:rsidRPr="00E60FD6">
        <w:rPr>
          <w:color w:val="000000"/>
        </w:rPr>
        <w:t xml:space="preserve"> DA PREFEITURA MUNICIPAL DE </w:t>
      </w:r>
      <w:r w:rsidR="00A81ABD" w:rsidRPr="00E60FD6">
        <w:rPr>
          <w:color w:val="000000"/>
        </w:rPr>
        <w:t>SALETE</w:t>
      </w:r>
      <w:r w:rsidRPr="00E60FD6">
        <w:rPr>
          <w:color w:val="000000"/>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6807"/>
      </w:tblGrid>
      <w:tr w:rsidR="00D3412B" w:rsidRPr="00E60FD6" w:rsidTr="00693A60">
        <w:trPr>
          <w:trHeight w:val="723"/>
          <w:jc w:val="center"/>
        </w:trPr>
        <w:tc>
          <w:tcPr>
            <w:tcW w:w="2974" w:type="dxa"/>
            <w:vAlign w:val="center"/>
          </w:tcPr>
          <w:p w:rsidR="00D3412B" w:rsidRPr="00E60FD6" w:rsidRDefault="00D3412B" w:rsidP="00EE3318">
            <w:pPr>
              <w:spacing w:line="360" w:lineRule="auto"/>
              <w:ind w:right="-134"/>
              <w:jc w:val="both"/>
              <w:rPr>
                <w:color w:val="000000"/>
              </w:rPr>
            </w:pPr>
            <w:r w:rsidRPr="00E60FD6">
              <w:rPr>
                <w:color w:val="000000"/>
              </w:rPr>
              <w:t>Nome do Candidato(a)</w:t>
            </w:r>
          </w:p>
          <w:p w:rsidR="00D3412B" w:rsidRPr="00E60FD6" w:rsidRDefault="00D3412B" w:rsidP="00EE3318">
            <w:pPr>
              <w:spacing w:line="360" w:lineRule="auto"/>
              <w:ind w:right="-134"/>
              <w:jc w:val="both"/>
              <w:rPr>
                <w:color w:val="000000"/>
              </w:rPr>
            </w:pPr>
          </w:p>
          <w:p w:rsidR="00D3412B" w:rsidRPr="00E60FD6" w:rsidRDefault="00D3412B" w:rsidP="00EE3318">
            <w:pPr>
              <w:spacing w:line="360" w:lineRule="auto"/>
              <w:ind w:right="-134"/>
              <w:jc w:val="both"/>
              <w:rPr>
                <w:color w:val="000000"/>
              </w:rPr>
            </w:pPr>
            <w:r w:rsidRPr="00E60FD6">
              <w:rPr>
                <w:color w:val="000000"/>
              </w:rPr>
              <w:t>N.º de inscrição:</w:t>
            </w:r>
          </w:p>
        </w:tc>
        <w:tc>
          <w:tcPr>
            <w:tcW w:w="6646" w:type="dxa"/>
            <w:vAlign w:val="center"/>
          </w:tcPr>
          <w:p w:rsidR="00D3412B" w:rsidRPr="00E60FD6" w:rsidRDefault="00D3412B" w:rsidP="00EE3318">
            <w:pPr>
              <w:spacing w:line="360" w:lineRule="auto"/>
              <w:jc w:val="both"/>
              <w:rPr>
                <w:color w:val="000000"/>
              </w:rPr>
            </w:pPr>
          </w:p>
          <w:p w:rsidR="00D3412B" w:rsidRPr="00E60FD6" w:rsidRDefault="00D3412B" w:rsidP="00EE3318">
            <w:pPr>
              <w:spacing w:line="360" w:lineRule="auto"/>
              <w:jc w:val="both"/>
              <w:rPr>
                <w:color w:val="000000"/>
              </w:rPr>
            </w:pPr>
          </w:p>
        </w:tc>
      </w:tr>
    </w:tbl>
    <w:p w:rsidR="00D3412B" w:rsidRPr="00E60FD6" w:rsidRDefault="00D3412B" w:rsidP="00EE3318">
      <w:pPr>
        <w:spacing w:line="360" w:lineRule="auto"/>
        <w:jc w:val="both"/>
        <w:rPr>
          <w:color w:val="000000"/>
        </w:rPr>
      </w:pPr>
    </w:p>
    <w:p w:rsidR="00D3412B" w:rsidRDefault="00D3412B" w:rsidP="00EE3318">
      <w:pPr>
        <w:spacing w:line="360" w:lineRule="auto"/>
        <w:contextualSpacing/>
        <w:jc w:val="both"/>
        <w:rPr>
          <w:color w:val="000000"/>
        </w:rPr>
      </w:pPr>
      <w:r w:rsidRPr="00E60FD6">
        <w:rPr>
          <w:color w:val="000000"/>
        </w:rPr>
        <w:t>TIPO DE RECURSO - (Assinale o tipo de Recurso)</w:t>
      </w:r>
    </w:p>
    <w:p w:rsidR="00F636E5" w:rsidRPr="00E60FD6" w:rsidRDefault="00F636E5" w:rsidP="00EE3318">
      <w:pPr>
        <w:spacing w:line="360" w:lineRule="auto"/>
        <w:contextualSpacing/>
        <w:jc w:val="both"/>
        <w:rPr>
          <w:color w:val="000000"/>
        </w:rPr>
      </w:pPr>
      <w:proofErr w:type="gramStart"/>
      <w:r>
        <w:rPr>
          <w:color w:val="000000"/>
        </w:rPr>
        <w:t xml:space="preserve">(   </w:t>
      </w:r>
      <w:proofErr w:type="gramEnd"/>
      <w:r>
        <w:rPr>
          <w:color w:val="000000"/>
        </w:rPr>
        <w:t>) CONTRA o Edital</w:t>
      </w:r>
    </w:p>
    <w:p w:rsidR="00D3412B" w:rsidRPr="00E60FD6" w:rsidRDefault="00D3412B" w:rsidP="00EE3318">
      <w:pPr>
        <w:spacing w:line="360" w:lineRule="auto"/>
        <w:contextualSpacing/>
        <w:jc w:val="both"/>
        <w:rPr>
          <w:color w:val="000000"/>
        </w:rPr>
      </w:pPr>
      <w:proofErr w:type="gramStart"/>
      <w:r w:rsidRPr="00E60FD6">
        <w:rPr>
          <w:color w:val="000000"/>
        </w:rPr>
        <w:t xml:space="preserve">(   </w:t>
      </w:r>
      <w:proofErr w:type="gramEnd"/>
      <w:r w:rsidRPr="00E60FD6">
        <w:rPr>
          <w:color w:val="000000"/>
        </w:rPr>
        <w:t>) CONTRA o indeferimento da inscrição.</w:t>
      </w:r>
    </w:p>
    <w:p w:rsidR="00D3412B" w:rsidRPr="00E60FD6" w:rsidRDefault="00D3412B" w:rsidP="00EE3318">
      <w:pPr>
        <w:spacing w:line="360" w:lineRule="auto"/>
        <w:contextualSpacing/>
        <w:jc w:val="both"/>
        <w:rPr>
          <w:color w:val="000000"/>
        </w:rPr>
      </w:pPr>
      <w:proofErr w:type="gramStart"/>
      <w:r w:rsidRPr="00E60FD6">
        <w:rPr>
          <w:color w:val="000000"/>
        </w:rPr>
        <w:t xml:space="preserve">(   </w:t>
      </w:r>
      <w:proofErr w:type="gramEnd"/>
      <w:r w:rsidRPr="00E60FD6">
        <w:rPr>
          <w:color w:val="000000"/>
        </w:rPr>
        <w:t>) CONTRA a formulação das questões e quesitos.</w:t>
      </w:r>
    </w:p>
    <w:p w:rsidR="00D3412B" w:rsidRPr="00E60FD6" w:rsidRDefault="00D3412B" w:rsidP="00EE3318">
      <w:pPr>
        <w:spacing w:line="360" w:lineRule="auto"/>
        <w:contextualSpacing/>
        <w:jc w:val="both"/>
        <w:rPr>
          <w:color w:val="000000"/>
        </w:rPr>
      </w:pPr>
      <w:proofErr w:type="gramStart"/>
      <w:r w:rsidRPr="00E60FD6">
        <w:rPr>
          <w:color w:val="000000"/>
        </w:rPr>
        <w:t xml:space="preserve">(   </w:t>
      </w:r>
      <w:proofErr w:type="gramEnd"/>
      <w:r w:rsidRPr="00E60FD6">
        <w:rPr>
          <w:color w:val="000000"/>
        </w:rPr>
        <w:t>) CONTRA o resultado do gabarito provisório.</w:t>
      </w:r>
    </w:p>
    <w:p w:rsidR="00D3412B" w:rsidRPr="00E60FD6" w:rsidRDefault="00D3412B" w:rsidP="00EE3318">
      <w:pPr>
        <w:spacing w:line="360" w:lineRule="auto"/>
        <w:contextualSpacing/>
        <w:jc w:val="both"/>
        <w:rPr>
          <w:color w:val="000000"/>
        </w:rPr>
      </w:pPr>
      <w:proofErr w:type="gramStart"/>
      <w:r w:rsidRPr="00E60FD6">
        <w:rPr>
          <w:color w:val="000000"/>
        </w:rPr>
        <w:t xml:space="preserve">(   </w:t>
      </w:r>
      <w:proofErr w:type="gramEnd"/>
      <w:r w:rsidRPr="00E60FD6">
        <w:rPr>
          <w:color w:val="000000"/>
        </w:rPr>
        <w:t>) CONTRA a pontuação atribuída na classificação provisória.</w:t>
      </w:r>
    </w:p>
    <w:p w:rsidR="00D3412B" w:rsidRPr="00E60FD6" w:rsidRDefault="00D3412B" w:rsidP="00EE3318">
      <w:pPr>
        <w:spacing w:line="360" w:lineRule="auto"/>
        <w:jc w:val="both"/>
        <w:rPr>
          <w:color w:val="000000"/>
        </w:rPr>
      </w:pPr>
    </w:p>
    <w:p w:rsidR="00D3412B" w:rsidRPr="00E60FD6" w:rsidRDefault="00D3412B" w:rsidP="00EE3318">
      <w:pPr>
        <w:spacing w:line="360" w:lineRule="auto"/>
        <w:jc w:val="both"/>
        <w:rPr>
          <w:color w:val="000000"/>
        </w:rPr>
      </w:pPr>
      <w:r w:rsidRPr="00E60FD6">
        <w:rPr>
          <w:color w:val="000000"/>
        </w:rPr>
        <w:t>REFERENTE PROVA:</w:t>
      </w:r>
    </w:p>
    <w:tbl>
      <w:tblPr>
        <w:tblW w:w="5139" w:type="pct"/>
        <w:jc w:val="center"/>
        <w:tblLayout w:type="fixed"/>
        <w:tblLook w:val="04A0" w:firstRow="1" w:lastRow="0" w:firstColumn="1" w:lastColumn="0" w:noHBand="0" w:noVBand="1"/>
      </w:tblPr>
      <w:tblGrid>
        <w:gridCol w:w="1812"/>
        <w:gridCol w:w="1132"/>
        <w:gridCol w:w="2129"/>
        <w:gridCol w:w="1274"/>
        <w:gridCol w:w="2682"/>
        <w:gridCol w:w="1100"/>
      </w:tblGrid>
      <w:tr w:rsidR="00D3412B" w:rsidRPr="00E60FD6" w:rsidTr="00693A60">
        <w:trPr>
          <w:jc w:val="center"/>
        </w:trPr>
        <w:tc>
          <w:tcPr>
            <w:tcW w:w="894" w:type="pct"/>
            <w:tcBorders>
              <w:top w:val="single" w:sz="4" w:space="0" w:color="auto"/>
              <w:left w:val="single" w:sz="4" w:space="0" w:color="auto"/>
              <w:bottom w:val="single" w:sz="4" w:space="0" w:color="auto"/>
              <w:right w:val="single" w:sz="4" w:space="0" w:color="auto"/>
            </w:tcBorders>
            <w:vAlign w:val="center"/>
          </w:tcPr>
          <w:p w:rsidR="00D3412B" w:rsidRPr="00E60FD6" w:rsidRDefault="00D3412B" w:rsidP="00EE3318">
            <w:pPr>
              <w:spacing w:line="360" w:lineRule="auto"/>
              <w:jc w:val="both"/>
              <w:rPr>
                <w:color w:val="000000"/>
              </w:rPr>
            </w:pPr>
            <w:r w:rsidRPr="00E60FD6">
              <w:rPr>
                <w:color w:val="000000"/>
              </w:rPr>
              <w:t xml:space="preserve"> N.º da Questão:</w:t>
            </w:r>
          </w:p>
        </w:tc>
        <w:tc>
          <w:tcPr>
            <w:tcW w:w="559" w:type="pct"/>
            <w:tcBorders>
              <w:top w:val="single" w:sz="4" w:space="0" w:color="auto"/>
              <w:left w:val="single" w:sz="4" w:space="0" w:color="auto"/>
              <w:bottom w:val="single" w:sz="4" w:space="0" w:color="auto"/>
              <w:right w:val="single" w:sz="4" w:space="0" w:color="auto"/>
            </w:tcBorders>
            <w:vAlign w:val="center"/>
          </w:tcPr>
          <w:p w:rsidR="00D3412B" w:rsidRPr="00E60FD6" w:rsidRDefault="00D3412B" w:rsidP="00EE3318">
            <w:pPr>
              <w:spacing w:line="360" w:lineRule="auto"/>
              <w:jc w:val="both"/>
              <w:rPr>
                <w:color w:val="000000"/>
              </w:rPr>
            </w:pPr>
          </w:p>
        </w:tc>
        <w:tc>
          <w:tcPr>
            <w:tcW w:w="1051" w:type="pct"/>
            <w:tcBorders>
              <w:top w:val="single" w:sz="4" w:space="0" w:color="auto"/>
              <w:left w:val="single" w:sz="4" w:space="0" w:color="auto"/>
              <w:bottom w:val="single" w:sz="4" w:space="0" w:color="auto"/>
              <w:right w:val="single" w:sz="4" w:space="0" w:color="auto"/>
            </w:tcBorders>
            <w:vAlign w:val="center"/>
          </w:tcPr>
          <w:p w:rsidR="00D3412B" w:rsidRPr="00E60FD6" w:rsidRDefault="00D3412B" w:rsidP="00EE3318">
            <w:pPr>
              <w:spacing w:line="360" w:lineRule="auto"/>
              <w:jc w:val="both"/>
              <w:rPr>
                <w:color w:val="000000"/>
              </w:rPr>
            </w:pPr>
            <w:r w:rsidRPr="00E60FD6">
              <w:rPr>
                <w:color w:val="000000"/>
              </w:rPr>
              <w:t>Gabarito Provisório:</w:t>
            </w:r>
          </w:p>
        </w:tc>
        <w:tc>
          <w:tcPr>
            <w:tcW w:w="629" w:type="pct"/>
            <w:tcBorders>
              <w:top w:val="single" w:sz="4" w:space="0" w:color="auto"/>
              <w:left w:val="single" w:sz="4" w:space="0" w:color="auto"/>
              <w:bottom w:val="single" w:sz="4" w:space="0" w:color="auto"/>
              <w:right w:val="single" w:sz="4" w:space="0" w:color="auto"/>
            </w:tcBorders>
            <w:vAlign w:val="center"/>
          </w:tcPr>
          <w:p w:rsidR="00D3412B" w:rsidRPr="00E60FD6" w:rsidRDefault="00D3412B" w:rsidP="00EE3318">
            <w:pPr>
              <w:spacing w:line="360" w:lineRule="auto"/>
              <w:jc w:val="both"/>
              <w:rPr>
                <w:color w:val="000000"/>
              </w:rPr>
            </w:pPr>
          </w:p>
        </w:tc>
        <w:tc>
          <w:tcPr>
            <w:tcW w:w="1324" w:type="pct"/>
            <w:tcBorders>
              <w:top w:val="single" w:sz="4" w:space="0" w:color="auto"/>
              <w:left w:val="single" w:sz="4" w:space="0" w:color="auto"/>
              <w:bottom w:val="single" w:sz="4" w:space="0" w:color="auto"/>
              <w:right w:val="single" w:sz="4" w:space="0" w:color="auto"/>
            </w:tcBorders>
            <w:vAlign w:val="center"/>
          </w:tcPr>
          <w:p w:rsidR="00D3412B" w:rsidRPr="00E60FD6" w:rsidRDefault="00D3412B" w:rsidP="00EE3318">
            <w:pPr>
              <w:spacing w:line="360" w:lineRule="auto"/>
              <w:ind w:right="-228"/>
              <w:jc w:val="both"/>
              <w:rPr>
                <w:color w:val="000000"/>
              </w:rPr>
            </w:pPr>
            <w:r w:rsidRPr="00E60FD6">
              <w:rPr>
                <w:color w:val="000000"/>
              </w:rPr>
              <w:t>Resposta do Candidato:</w:t>
            </w:r>
          </w:p>
        </w:tc>
        <w:tc>
          <w:tcPr>
            <w:tcW w:w="543" w:type="pct"/>
            <w:tcBorders>
              <w:left w:val="single" w:sz="4" w:space="0" w:color="auto"/>
            </w:tcBorders>
            <w:vAlign w:val="center"/>
          </w:tcPr>
          <w:p w:rsidR="00D3412B" w:rsidRPr="00E60FD6" w:rsidRDefault="00D3412B" w:rsidP="00EE3318">
            <w:pPr>
              <w:spacing w:line="360" w:lineRule="auto"/>
              <w:jc w:val="both"/>
              <w:rPr>
                <w:color w:val="000000"/>
              </w:rPr>
            </w:pPr>
          </w:p>
        </w:tc>
      </w:tr>
    </w:tbl>
    <w:p w:rsidR="00D3412B" w:rsidRPr="00E60FD6" w:rsidRDefault="00D3412B" w:rsidP="00EE3318">
      <w:pPr>
        <w:spacing w:line="360" w:lineRule="auto"/>
        <w:jc w:val="both"/>
        <w:rPr>
          <w:color w:val="000000"/>
        </w:rPr>
      </w:pPr>
      <w:r w:rsidRPr="00E60FD6">
        <w:rPr>
          <w:color w:val="000000"/>
        </w:rPr>
        <w:t>Fundamentação do Recurso: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3412B" w:rsidRPr="00E60FD6" w:rsidTr="00693A60">
        <w:trPr>
          <w:trHeight w:val="1676"/>
        </w:trPr>
        <w:tc>
          <w:tcPr>
            <w:tcW w:w="9778" w:type="dxa"/>
          </w:tcPr>
          <w:p w:rsidR="00D3412B" w:rsidRPr="00E60FD6" w:rsidRDefault="00D3412B" w:rsidP="00EE3318">
            <w:pPr>
              <w:jc w:val="both"/>
              <w:rPr>
                <w:color w:val="000000"/>
              </w:rPr>
            </w:pPr>
          </w:p>
          <w:p w:rsidR="00D3412B" w:rsidRPr="00E60FD6" w:rsidRDefault="00D3412B" w:rsidP="00EE3318">
            <w:pPr>
              <w:jc w:val="both"/>
              <w:rPr>
                <w:color w:val="000000"/>
              </w:rPr>
            </w:pPr>
          </w:p>
          <w:p w:rsidR="00D3412B" w:rsidRPr="00E60FD6" w:rsidRDefault="00D3412B" w:rsidP="00EE3318">
            <w:pPr>
              <w:jc w:val="both"/>
              <w:rPr>
                <w:color w:val="000000"/>
              </w:rPr>
            </w:pPr>
          </w:p>
          <w:p w:rsidR="00D3412B" w:rsidRPr="00E60FD6" w:rsidRDefault="00D3412B" w:rsidP="00EE3318">
            <w:pPr>
              <w:jc w:val="both"/>
              <w:rPr>
                <w:color w:val="000000"/>
              </w:rPr>
            </w:pPr>
          </w:p>
          <w:p w:rsidR="00D3412B" w:rsidRPr="00E60FD6" w:rsidRDefault="00D3412B" w:rsidP="00EE3318">
            <w:pPr>
              <w:jc w:val="both"/>
              <w:rPr>
                <w:color w:val="000000"/>
              </w:rPr>
            </w:pPr>
          </w:p>
          <w:p w:rsidR="00D3412B" w:rsidRPr="00E60FD6" w:rsidRDefault="00D3412B" w:rsidP="00EE3318">
            <w:pPr>
              <w:jc w:val="both"/>
              <w:rPr>
                <w:color w:val="000000"/>
              </w:rPr>
            </w:pPr>
          </w:p>
          <w:p w:rsidR="00D3412B" w:rsidRPr="00E60FD6" w:rsidRDefault="00D3412B" w:rsidP="00EE3318">
            <w:pPr>
              <w:jc w:val="both"/>
              <w:rPr>
                <w:color w:val="000000"/>
              </w:rPr>
            </w:pPr>
          </w:p>
        </w:tc>
      </w:tr>
    </w:tbl>
    <w:p w:rsidR="00D3412B" w:rsidRPr="00E60FD6" w:rsidRDefault="00D3412B" w:rsidP="00EE3318">
      <w:pPr>
        <w:spacing w:line="360" w:lineRule="auto"/>
        <w:jc w:val="both"/>
        <w:rPr>
          <w:color w:val="000000"/>
        </w:rPr>
      </w:pPr>
      <w:r w:rsidRPr="00E60FD6">
        <w:rPr>
          <w:color w:val="000000"/>
        </w:rPr>
        <w:t>Obs.: Preencher a máquina ou digitar. Não serão aceitos recursos preenchidos a mão livre.</w:t>
      </w:r>
    </w:p>
    <w:p w:rsidR="00D3412B" w:rsidRPr="00E60FD6" w:rsidRDefault="00A81ABD" w:rsidP="00EE3318">
      <w:pPr>
        <w:spacing w:line="360" w:lineRule="auto"/>
        <w:jc w:val="both"/>
        <w:rPr>
          <w:color w:val="000000"/>
        </w:rPr>
      </w:pPr>
      <w:r w:rsidRPr="00E60FD6">
        <w:rPr>
          <w:color w:val="000000"/>
        </w:rPr>
        <w:t>SALETE</w:t>
      </w:r>
      <w:r w:rsidR="00D3412B" w:rsidRPr="00E60FD6">
        <w:rPr>
          <w:color w:val="000000"/>
        </w:rPr>
        <w:t>/SC,</w:t>
      </w:r>
      <w:r w:rsidR="00A51AB6" w:rsidRPr="00E60FD6">
        <w:rPr>
          <w:color w:val="000000"/>
        </w:rPr>
        <w:t xml:space="preserve"> _____ de ______________ </w:t>
      </w:r>
      <w:proofErr w:type="spellStart"/>
      <w:r w:rsidR="00A51AB6" w:rsidRPr="00E60FD6">
        <w:rPr>
          <w:color w:val="000000"/>
        </w:rPr>
        <w:t>de</w:t>
      </w:r>
      <w:proofErr w:type="spellEnd"/>
      <w:r w:rsidR="00A51AB6" w:rsidRPr="00E60FD6">
        <w:rPr>
          <w:color w:val="000000"/>
        </w:rPr>
        <w:t xml:space="preserve"> </w:t>
      </w:r>
      <w:proofErr w:type="gramStart"/>
      <w:r w:rsidR="00F636E5">
        <w:rPr>
          <w:color w:val="000000"/>
        </w:rPr>
        <w:t xml:space="preserve">2019 </w:t>
      </w:r>
      <w:r w:rsidR="00D3412B" w:rsidRPr="00E60FD6">
        <w:rPr>
          <w:color w:val="000000"/>
        </w:rPr>
        <w:t>.</w:t>
      </w:r>
      <w:proofErr w:type="gramEnd"/>
    </w:p>
    <w:p w:rsidR="00D3412B" w:rsidRPr="00E60FD6" w:rsidRDefault="00D3412B" w:rsidP="00EE3318">
      <w:pPr>
        <w:spacing w:line="360" w:lineRule="auto"/>
        <w:jc w:val="both"/>
        <w:rPr>
          <w:color w:val="000000"/>
        </w:rPr>
      </w:pPr>
    </w:p>
    <w:tbl>
      <w:tblPr>
        <w:tblW w:w="5000" w:type="pct"/>
        <w:jc w:val="center"/>
        <w:tblCellMar>
          <w:left w:w="70" w:type="dxa"/>
          <w:right w:w="70" w:type="dxa"/>
        </w:tblCellMar>
        <w:tblLook w:val="0000" w:firstRow="0" w:lastRow="0" w:firstColumn="0" w:lastColumn="0" w:noHBand="0" w:noVBand="0"/>
      </w:tblPr>
      <w:tblGrid>
        <w:gridCol w:w="4925"/>
        <w:gridCol w:w="4854"/>
      </w:tblGrid>
      <w:tr w:rsidR="00D3412B" w:rsidRPr="00E60FD6" w:rsidTr="00693A60">
        <w:trPr>
          <w:cantSplit/>
          <w:trHeight w:val="1665"/>
          <w:jc w:val="center"/>
        </w:trPr>
        <w:tc>
          <w:tcPr>
            <w:tcW w:w="2518" w:type="pct"/>
            <w:vAlign w:val="center"/>
          </w:tcPr>
          <w:p w:rsidR="00D3412B" w:rsidRPr="00E60FD6" w:rsidRDefault="00D3412B" w:rsidP="00EE3318">
            <w:pPr>
              <w:pBdr>
                <w:bottom w:val="single" w:sz="8" w:space="1" w:color="000000"/>
              </w:pBdr>
              <w:spacing w:line="360" w:lineRule="auto"/>
              <w:jc w:val="both"/>
              <w:rPr>
                <w:b/>
                <w:color w:val="000000"/>
              </w:rPr>
            </w:pPr>
          </w:p>
          <w:p w:rsidR="00D3412B" w:rsidRPr="00E60FD6" w:rsidRDefault="00D3412B" w:rsidP="00EE3318">
            <w:pPr>
              <w:pBdr>
                <w:bottom w:val="single" w:sz="8" w:space="1" w:color="000000"/>
              </w:pBdr>
              <w:spacing w:line="360" w:lineRule="auto"/>
              <w:jc w:val="both"/>
              <w:rPr>
                <w:b/>
                <w:color w:val="000000"/>
              </w:rPr>
            </w:pPr>
          </w:p>
          <w:p w:rsidR="00D3412B" w:rsidRPr="00E60FD6" w:rsidRDefault="00D3412B" w:rsidP="00EE3318">
            <w:pPr>
              <w:spacing w:line="360" w:lineRule="auto"/>
              <w:jc w:val="both"/>
              <w:rPr>
                <w:b/>
                <w:color w:val="000000"/>
              </w:rPr>
            </w:pPr>
            <w:r w:rsidRPr="00E60FD6">
              <w:rPr>
                <w:b/>
                <w:color w:val="000000"/>
              </w:rPr>
              <w:t>Assinatura do (a) Candidato (a)</w:t>
            </w:r>
          </w:p>
        </w:tc>
        <w:tc>
          <w:tcPr>
            <w:tcW w:w="2482" w:type="pct"/>
            <w:vAlign w:val="center"/>
          </w:tcPr>
          <w:p w:rsidR="00D3412B" w:rsidRPr="00E60FD6" w:rsidRDefault="00D3412B" w:rsidP="00EE3318">
            <w:pPr>
              <w:pBdr>
                <w:bottom w:val="single" w:sz="8" w:space="1" w:color="000000"/>
              </w:pBdr>
              <w:spacing w:line="360" w:lineRule="auto"/>
              <w:jc w:val="both"/>
              <w:rPr>
                <w:b/>
                <w:color w:val="000000"/>
              </w:rPr>
            </w:pPr>
          </w:p>
          <w:p w:rsidR="00D3412B" w:rsidRPr="00E60FD6" w:rsidRDefault="00D3412B" w:rsidP="00EE3318">
            <w:pPr>
              <w:pBdr>
                <w:bottom w:val="single" w:sz="8" w:space="1" w:color="000000"/>
              </w:pBdr>
              <w:spacing w:line="360" w:lineRule="auto"/>
              <w:jc w:val="both"/>
              <w:rPr>
                <w:b/>
                <w:color w:val="000000"/>
              </w:rPr>
            </w:pPr>
          </w:p>
          <w:p w:rsidR="00D3412B" w:rsidRPr="00E60FD6" w:rsidRDefault="00D3412B" w:rsidP="00EE3318">
            <w:pPr>
              <w:spacing w:line="360" w:lineRule="auto"/>
              <w:jc w:val="both"/>
              <w:rPr>
                <w:b/>
                <w:color w:val="000000"/>
              </w:rPr>
            </w:pPr>
            <w:r w:rsidRPr="00E60FD6">
              <w:rPr>
                <w:b/>
                <w:color w:val="000000"/>
              </w:rPr>
              <w:t>Assinatura do Recebedor/Responsável</w:t>
            </w:r>
          </w:p>
        </w:tc>
      </w:tr>
    </w:tbl>
    <w:p w:rsidR="005B0A8E" w:rsidRPr="00E60FD6" w:rsidRDefault="005B0A8E" w:rsidP="00EE3318">
      <w:pPr>
        <w:pStyle w:val="Ttulo5"/>
        <w:spacing w:line="360" w:lineRule="auto"/>
        <w:jc w:val="both"/>
        <w:rPr>
          <w:rFonts w:ascii="Times New Roman" w:hAnsi="Times New Roman"/>
          <w:color w:val="000000"/>
          <w:sz w:val="24"/>
          <w:szCs w:val="24"/>
          <w:u w:val="single"/>
        </w:rPr>
        <w:sectPr w:rsidR="005B0A8E" w:rsidRPr="00E60FD6" w:rsidSect="00E0612E">
          <w:footerReference w:type="even" r:id="rId20"/>
          <w:footerReference w:type="default" r:id="rId21"/>
          <w:pgSz w:w="11907" w:h="16839" w:code="9"/>
          <w:pgMar w:top="1134" w:right="1134" w:bottom="1021" w:left="1134" w:header="720" w:footer="720" w:gutter="0"/>
          <w:cols w:space="720"/>
          <w:noEndnote/>
          <w:docGrid w:linePitch="326"/>
        </w:sectPr>
      </w:pPr>
    </w:p>
    <w:p w:rsidR="00D3412B" w:rsidRPr="00E60FD6" w:rsidRDefault="00EB16FC" w:rsidP="00EE3318">
      <w:pPr>
        <w:pStyle w:val="Ttulo5"/>
        <w:spacing w:line="360" w:lineRule="auto"/>
        <w:jc w:val="both"/>
        <w:rPr>
          <w:rFonts w:ascii="Times New Roman" w:hAnsi="Times New Roman"/>
          <w:bCs w:val="0"/>
          <w:i w:val="0"/>
          <w:color w:val="000000"/>
          <w:sz w:val="24"/>
          <w:szCs w:val="24"/>
          <w:u w:val="single"/>
        </w:rPr>
      </w:pPr>
      <w:r w:rsidRPr="00E60FD6">
        <w:rPr>
          <w:rFonts w:ascii="Times New Roman" w:hAnsi="Times New Roman"/>
          <w:bCs w:val="0"/>
          <w:i w:val="0"/>
          <w:color w:val="000000"/>
          <w:sz w:val="24"/>
          <w:szCs w:val="24"/>
          <w:u w:val="single"/>
        </w:rPr>
        <w:lastRenderedPageBreak/>
        <w:t>ANEXO III</w:t>
      </w:r>
    </w:p>
    <w:p w:rsidR="00FA07E6" w:rsidRPr="00E60FD6" w:rsidRDefault="00FA07E6" w:rsidP="00EE3318">
      <w:pPr>
        <w:jc w:val="both"/>
        <w:rPr>
          <w:b/>
          <w:bCs/>
        </w:rPr>
      </w:pPr>
      <w:r w:rsidRPr="00E60FD6">
        <w:rPr>
          <w:b/>
          <w:bCs/>
        </w:rPr>
        <w:t xml:space="preserve">CONTEÚDO PROGRAMÁTICO DA PROVA ESCRITA OBJETIVA DE MÚLTIPLA ESCOLHA: </w:t>
      </w:r>
    </w:p>
    <w:p w:rsidR="00FA07E6" w:rsidRPr="00E60FD6" w:rsidRDefault="00FA07E6" w:rsidP="00EE3318">
      <w:pPr>
        <w:jc w:val="both"/>
        <w:rPr>
          <w:b/>
          <w:bCs/>
        </w:rPr>
      </w:pPr>
    </w:p>
    <w:p w:rsidR="00FA07E6" w:rsidRPr="00E60FD6" w:rsidRDefault="00FA07E6" w:rsidP="00EE3318">
      <w:pPr>
        <w:jc w:val="both"/>
      </w:pPr>
      <w:r w:rsidRPr="00E60FD6">
        <w:rPr>
          <w:color w:val="000000"/>
          <w:shd w:val="clear" w:color="auto" w:fill="FFFFFF"/>
        </w:rPr>
        <w:t>Conteúdo Programático é meramente sugestivo, não se restringindo a aplicação das questões ao conteúdo da mesma. Desta forma, o candidato poderá se preparar para as provas utilizando, além das indicações do conteúdo programático, de qualquer bibliografia que trate de forma sistematizada dos assuntos selecionados.</w:t>
      </w:r>
    </w:p>
    <w:p w:rsidR="00D3412B" w:rsidRPr="00E60FD6" w:rsidRDefault="00D3412B" w:rsidP="00EE3318">
      <w:pPr>
        <w:jc w:val="both"/>
        <w:rPr>
          <w:color w:val="000000"/>
        </w:rPr>
      </w:pPr>
    </w:p>
    <w:p w:rsidR="00A66608" w:rsidRPr="00E60FD6" w:rsidRDefault="003D2A39" w:rsidP="00EE3318">
      <w:pPr>
        <w:shd w:val="clear" w:color="auto" w:fill="FFFFFF"/>
        <w:spacing w:line="312" w:lineRule="atLeast"/>
        <w:jc w:val="both"/>
        <w:rPr>
          <w:b/>
        </w:rPr>
      </w:pPr>
      <w:r w:rsidRPr="00E60FD6">
        <w:rPr>
          <w:b/>
        </w:rPr>
        <w:t xml:space="preserve">1 - </w:t>
      </w:r>
      <w:r w:rsidR="00A66608" w:rsidRPr="00E60FD6">
        <w:rPr>
          <w:b/>
        </w:rPr>
        <w:t>ENSINO FUNDAMENTAL - PRIMÁRIO</w:t>
      </w:r>
    </w:p>
    <w:p w:rsidR="00F27471" w:rsidRPr="00E60FD6" w:rsidRDefault="00F27471" w:rsidP="00EE3318">
      <w:pPr>
        <w:shd w:val="clear" w:color="auto" w:fill="FFFFFF"/>
        <w:spacing w:line="312" w:lineRule="atLeast"/>
        <w:jc w:val="both"/>
        <w:rPr>
          <w:b/>
        </w:rPr>
      </w:pPr>
      <w:r w:rsidRPr="00E60FD6">
        <w:rPr>
          <w:b/>
        </w:rPr>
        <w:t>Língua Portuguesa:</w:t>
      </w:r>
    </w:p>
    <w:p w:rsidR="009F2625" w:rsidRPr="00E60FD6" w:rsidRDefault="00F27471" w:rsidP="00EE3318">
      <w:pPr>
        <w:shd w:val="clear" w:color="auto" w:fill="FFFFFF"/>
        <w:spacing w:line="312" w:lineRule="atLeast"/>
        <w:jc w:val="both"/>
      </w:pPr>
      <w:r w:rsidRPr="00E60FD6">
        <w:t xml:space="preserve">- </w:t>
      </w:r>
      <w:r w:rsidR="00A66608" w:rsidRPr="00E60FD6">
        <w:t xml:space="preserve">Interpretação do texto; </w:t>
      </w:r>
      <w:r w:rsidRPr="00E60FD6">
        <w:t>Ortografia; Acentuação</w:t>
      </w:r>
      <w:r w:rsidR="009F2625" w:rsidRPr="00E60FD6">
        <w:t xml:space="preserve"> Gráfica</w:t>
      </w:r>
      <w:r w:rsidRPr="00E60FD6">
        <w:t>;</w:t>
      </w:r>
      <w:r w:rsidR="009F2625" w:rsidRPr="00E60FD6">
        <w:t xml:space="preserve"> Divisão Silábica</w:t>
      </w:r>
      <w:r w:rsidR="00A66608" w:rsidRPr="00E60FD6">
        <w:t>.</w:t>
      </w:r>
    </w:p>
    <w:p w:rsidR="00F27471" w:rsidRPr="00E60FD6" w:rsidRDefault="00F27471" w:rsidP="00EE3318">
      <w:pPr>
        <w:shd w:val="clear" w:color="auto" w:fill="FFFFFF"/>
        <w:spacing w:line="312" w:lineRule="atLeast"/>
        <w:jc w:val="both"/>
      </w:pPr>
    </w:p>
    <w:p w:rsidR="00F27471" w:rsidRPr="00E60FD6" w:rsidRDefault="00F27471" w:rsidP="00EE3318">
      <w:pPr>
        <w:shd w:val="clear" w:color="auto" w:fill="FFFFFF"/>
        <w:spacing w:line="312" w:lineRule="atLeast"/>
        <w:jc w:val="both"/>
        <w:rPr>
          <w:b/>
        </w:rPr>
      </w:pPr>
      <w:r w:rsidRPr="00E60FD6">
        <w:rPr>
          <w:b/>
        </w:rPr>
        <w:t>Conhecimentos gerais e raciocínio lógico</w:t>
      </w:r>
    </w:p>
    <w:p w:rsidR="00F27471" w:rsidRPr="00E60FD6" w:rsidRDefault="00A66608" w:rsidP="00EE3318">
      <w:pPr>
        <w:shd w:val="clear" w:color="auto" w:fill="FFFFFF"/>
        <w:spacing w:line="312" w:lineRule="atLeast"/>
        <w:jc w:val="both"/>
      </w:pPr>
      <w:r w:rsidRPr="00E60FD6">
        <w:t xml:space="preserve">- Município de Salete, </w:t>
      </w:r>
      <w:r w:rsidR="00F27471" w:rsidRPr="00E60FD6">
        <w:t>História e costumes da população municipal e regional</w:t>
      </w:r>
      <w:r w:rsidRPr="00E60FD6">
        <w:t>.</w:t>
      </w:r>
      <w:r w:rsidR="00F636E5">
        <w:t xml:space="preserve"> Natureza e meio ambiente.</w:t>
      </w:r>
    </w:p>
    <w:p w:rsidR="00367B2F" w:rsidRPr="00E60FD6" w:rsidRDefault="009C7110" w:rsidP="00EE3318">
      <w:pPr>
        <w:shd w:val="clear" w:color="auto" w:fill="FFFFFF"/>
        <w:spacing w:line="312" w:lineRule="atLeast"/>
        <w:jc w:val="both"/>
      </w:pPr>
      <w:r w:rsidRPr="00E60FD6">
        <w:t>- Matemática bás</w:t>
      </w:r>
      <w:r w:rsidR="00F27471" w:rsidRPr="00E60FD6">
        <w:t>ica</w:t>
      </w:r>
      <w:r w:rsidR="005B6F0A" w:rsidRPr="00E60FD6">
        <w:t xml:space="preserve">: somar, dividir, multiplicar, subtrair, regra de três simples, expressões matemáticas, </w:t>
      </w:r>
      <w:r w:rsidR="00B17BA1" w:rsidRPr="00E60FD6">
        <w:t xml:space="preserve">juros, noções de dobro, triplo, dezena e dúzia. </w:t>
      </w:r>
    </w:p>
    <w:p w:rsidR="00B17BA1" w:rsidRPr="00E60FD6" w:rsidRDefault="00B17BA1" w:rsidP="00EE3318">
      <w:pPr>
        <w:shd w:val="clear" w:color="auto" w:fill="FFFFFF"/>
        <w:spacing w:line="312" w:lineRule="atLeast"/>
        <w:jc w:val="both"/>
      </w:pPr>
    </w:p>
    <w:p w:rsidR="003D2A39" w:rsidRPr="00E60FD6" w:rsidRDefault="003D2A39" w:rsidP="003D2A39">
      <w:pPr>
        <w:shd w:val="clear" w:color="auto" w:fill="FFFFFF"/>
        <w:spacing w:line="312" w:lineRule="atLeast"/>
        <w:jc w:val="both"/>
        <w:rPr>
          <w:b/>
        </w:rPr>
      </w:pPr>
      <w:r w:rsidRPr="00E60FD6">
        <w:t xml:space="preserve">2 - </w:t>
      </w:r>
      <w:r w:rsidRPr="00E60FD6">
        <w:rPr>
          <w:b/>
        </w:rPr>
        <w:t>ENSINO MÉDIO E SUPERIOR</w:t>
      </w:r>
    </w:p>
    <w:p w:rsidR="00EB16FC" w:rsidRPr="00E60FD6" w:rsidRDefault="00EB16FC" w:rsidP="00EE3318">
      <w:pPr>
        <w:shd w:val="clear" w:color="auto" w:fill="FFFFFF"/>
        <w:spacing w:line="312" w:lineRule="atLeast"/>
        <w:jc w:val="both"/>
        <w:rPr>
          <w:b/>
        </w:rPr>
      </w:pPr>
      <w:r w:rsidRPr="00E60FD6">
        <w:rPr>
          <w:b/>
        </w:rPr>
        <w:t>Língua Portuguesa:</w:t>
      </w:r>
    </w:p>
    <w:p w:rsidR="00EB16FC" w:rsidRPr="00E60FD6" w:rsidRDefault="003D2A39" w:rsidP="00EE3318">
      <w:pPr>
        <w:jc w:val="both"/>
      </w:pPr>
      <w:r w:rsidRPr="00E60FD6">
        <w:t xml:space="preserve">Dado o texto: </w:t>
      </w:r>
      <w:r w:rsidR="00EB16FC" w:rsidRPr="00E60FD6">
        <w:t>Fonética e Fonologia, Morfologia, Ortografia, classe estrutura e formação de palavras, frase, oração, período, pontuação, derivação e composição, substantivo, adjetivo, pronome, verbo, artigo, numerais, advérbio, preposição, conjunção, interjeição, sujeito, predicado, figuras de linguagem, noções de versificação.</w:t>
      </w:r>
    </w:p>
    <w:p w:rsidR="00EB16FC" w:rsidRPr="00E60FD6" w:rsidRDefault="00EB16FC" w:rsidP="00EE3318">
      <w:pPr>
        <w:jc w:val="both"/>
      </w:pPr>
    </w:p>
    <w:p w:rsidR="00EB16FC" w:rsidRPr="00E60FD6" w:rsidRDefault="00EB16FC" w:rsidP="00EE3318">
      <w:pPr>
        <w:shd w:val="clear" w:color="auto" w:fill="FFFFFF"/>
        <w:spacing w:line="312" w:lineRule="atLeast"/>
        <w:jc w:val="both"/>
        <w:rPr>
          <w:b/>
        </w:rPr>
      </w:pPr>
      <w:r w:rsidRPr="00E60FD6">
        <w:rPr>
          <w:b/>
        </w:rPr>
        <w:t>Conhecimentos gerais e raciocínio lógico</w:t>
      </w:r>
    </w:p>
    <w:p w:rsidR="00EB16FC" w:rsidRPr="00E60FD6" w:rsidRDefault="00EB16FC" w:rsidP="00EE3318">
      <w:pPr>
        <w:jc w:val="both"/>
      </w:pPr>
      <w:r w:rsidRPr="00E60FD6">
        <w:t>- Matemática: Operações fundamentais. Números fracionários e operações. Sistema de medidas decimais. Unidades de comprimento. Medidas de área. Medidas de Volume. Regra de três: simples e composta. Juros: simples e composto. P</w:t>
      </w:r>
      <w:r w:rsidR="00870B6C" w:rsidRPr="00E60FD6">
        <w:t xml:space="preserve">orcentagem. Equações de 1º e 2º </w:t>
      </w:r>
      <w:r w:rsidRPr="00E60FD6">
        <w:t>Graus. Logaritmos. Probabilidade. Progressão aritmética. Progressão geométrica. Probabilidades. Análise combinatória. Funções lineares e quadrática. Interpretação de gráficos. Geometria plana e espacial. Resolução de problemas. Raciocínio Lógico. Estatística</w:t>
      </w:r>
    </w:p>
    <w:p w:rsidR="00EB16FC" w:rsidRPr="00E60FD6" w:rsidRDefault="00EB16FC" w:rsidP="00EE3318">
      <w:pPr>
        <w:jc w:val="both"/>
      </w:pPr>
      <w:r w:rsidRPr="00E60FD6">
        <w:t>- Ciências Naturais, Atualidades, Cultura, Cinema, Generalidades e conceitos do Brasil, Santa Catarina</w:t>
      </w:r>
      <w:r w:rsidR="003D2A39" w:rsidRPr="00E60FD6">
        <w:t>, município de Salete</w:t>
      </w:r>
      <w:r w:rsidRPr="00E60FD6">
        <w:t xml:space="preserve"> e do Mundo; História e Geografia Gerais Mundiais, História e Geografia do Brasil, de Santa Catarina e do Município de Salete; Notícias publicadas na mídia escrita ou falada; Constituição dos seres vivos, o planeta terra, a terra no universo, o ar, origem e evolução, sistema solar, fenômenos da natureza, estados físicos da matéria, a célula, genética, teorias da evolução da vida. Ecologia e meio ambiente.</w:t>
      </w:r>
    </w:p>
    <w:p w:rsidR="00870B6C" w:rsidRPr="00E60FD6" w:rsidRDefault="00870B6C" w:rsidP="00EE3318">
      <w:pPr>
        <w:jc w:val="both"/>
      </w:pPr>
    </w:p>
    <w:p w:rsidR="00870B6C" w:rsidRPr="00E60FD6" w:rsidRDefault="00870B6C" w:rsidP="00EE3318">
      <w:pPr>
        <w:jc w:val="both"/>
        <w:rPr>
          <w:b/>
          <w:bCs/>
          <w:color w:val="000000"/>
        </w:rPr>
      </w:pPr>
    </w:p>
    <w:p w:rsidR="00F743AD" w:rsidRPr="00E60FD6" w:rsidRDefault="003D2A39" w:rsidP="00EE3318">
      <w:pPr>
        <w:jc w:val="both"/>
        <w:rPr>
          <w:b/>
        </w:rPr>
      </w:pPr>
      <w:r w:rsidRPr="00E60FD6">
        <w:rPr>
          <w:b/>
        </w:rPr>
        <w:t>3 – CONHECIMENTOS ESPECÍFICOS</w:t>
      </w:r>
    </w:p>
    <w:p w:rsidR="003D2A39" w:rsidRPr="00E60FD6" w:rsidRDefault="003D2A39" w:rsidP="00EE3318">
      <w:pPr>
        <w:jc w:val="both"/>
      </w:pPr>
    </w:p>
    <w:p w:rsidR="00952494" w:rsidRPr="00E60FD6" w:rsidRDefault="00367B2F" w:rsidP="00EE3318">
      <w:pPr>
        <w:jc w:val="both"/>
        <w:rPr>
          <w:b/>
        </w:rPr>
      </w:pPr>
      <w:r w:rsidRPr="00E60FD6">
        <w:rPr>
          <w:b/>
        </w:rPr>
        <w:t>FONOAUDIÓLOGO</w:t>
      </w:r>
      <w:r w:rsidR="00952494" w:rsidRPr="00E60FD6">
        <w:rPr>
          <w:b/>
        </w:rPr>
        <w:t>:</w:t>
      </w:r>
    </w:p>
    <w:p w:rsidR="00952494" w:rsidRPr="00E60FD6" w:rsidRDefault="00952494" w:rsidP="00EE3318">
      <w:pPr>
        <w:jc w:val="both"/>
      </w:pPr>
      <w:r w:rsidRPr="00E60FD6">
        <w:t xml:space="preserve">Saúde Pública: As diretrizes e princípios do Sistema de Saúde no Brasil - SUS na organização das ações e serviços profissionais. NASF – Núcleo de Apoio a Saúde da Família. As políticas de saúde no Brasil. </w:t>
      </w:r>
      <w:r w:rsidR="00367B2F" w:rsidRPr="00E60FD6">
        <w:t>Programas de Saúde do SUS: NASF e Saúde na Escola. Audição.  Voz: Anatomia e fisiologia dos órgãos envolvidos na fonação;</w:t>
      </w:r>
      <w:proofErr w:type="gramStart"/>
      <w:r w:rsidR="00367B2F" w:rsidRPr="00E60FD6">
        <w:t xml:space="preserve">  </w:t>
      </w:r>
      <w:proofErr w:type="gramEnd"/>
      <w:r w:rsidR="00367B2F" w:rsidRPr="00E60FD6">
        <w:t xml:space="preserve">Desenvolvimento da fonação; Avaliação perceptual e acústica da voz; - Atuação </w:t>
      </w:r>
      <w:proofErr w:type="spellStart"/>
      <w:r w:rsidR="00367B2F" w:rsidRPr="00E60FD6">
        <w:t>fonoaudiológica</w:t>
      </w:r>
      <w:proofErr w:type="spellEnd"/>
      <w:r w:rsidR="00367B2F" w:rsidRPr="00E60FD6">
        <w:t xml:space="preserve"> nas </w:t>
      </w:r>
      <w:proofErr w:type="spellStart"/>
      <w:r w:rsidR="00367B2F" w:rsidRPr="00E60FD6">
        <w:t>disfonias</w:t>
      </w:r>
      <w:proofErr w:type="spellEnd"/>
      <w:r w:rsidR="00367B2F" w:rsidRPr="00E60FD6">
        <w:t xml:space="preserve"> funcionais; Atuação </w:t>
      </w:r>
      <w:proofErr w:type="spellStart"/>
      <w:r w:rsidR="00367B2F" w:rsidRPr="00E60FD6">
        <w:t>fonoaudiológica</w:t>
      </w:r>
      <w:proofErr w:type="spellEnd"/>
      <w:r w:rsidR="00367B2F" w:rsidRPr="00E60FD6">
        <w:t xml:space="preserve"> nas </w:t>
      </w:r>
      <w:proofErr w:type="spellStart"/>
      <w:r w:rsidR="00367B2F" w:rsidRPr="00E60FD6">
        <w:lastRenderedPageBreak/>
        <w:t>disfonias</w:t>
      </w:r>
      <w:proofErr w:type="spellEnd"/>
      <w:r w:rsidR="00367B2F" w:rsidRPr="00E60FD6">
        <w:t xml:space="preserve"> presentes na infância e terceira idade; Atuação </w:t>
      </w:r>
      <w:proofErr w:type="spellStart"/>
      <w:r w:rsidR="00367B2F" w:rsidRPr="00E60FD6">
        <w:t>fonoaudiológica</w:t>
      </w:r>
      <w:proofErr w:type="spellEnd"/>
      <w:r w:rsidR="00367B2F" w:rsidRPr="00E60FD6">
        <w:t xml:space="preserve"> nas </w:t>
      </w:r>
      <w:proofErr w:type="spellStart"/>
      <w:r w:rsidR="00367B2F" w:rsidRPr="00E60FD6">
        <w:t>disfonias</w:t>
      </w:r>
      <w:proofErr w:type="spellEnd"/>
      <w:r w:rsidR="00367B2F" w:rsidRPr="00E60FD6">
        <w:t xml:space="preserve"> neurológicas;  Atuação </w:t>
      </w:r>
      <w:proofErr w:type="spellStart"/>
      <w:r w:rsidR="00367B2F" w:rsidRPr="00E60FD6">
        <w:t>fonoaudiológica</w:t>
      </w:r>
      <w:proofErr w:type="spellEnd"/>
      <w:r w:rsidR="00367B2F" w:rsidRPr="00E60FD6">
        <w:t xml:space="preserve"> nas sequelas de cirurgia de cabeça e pescoço. Linguagem: Desenvolvimento da linguagem oral na criança; Desenvolvimento da linguagem escrita; Percepção auditiva e de fala. Fundamentos da linguística;</w:t>
      </w:r>
      <w:proofErr w:type="gramStart"/>
      <w:r w:rsidR="00367B2F" w:rsidRPr="00E60FD6">
        <w:t xml:space="preserve">  </w:t>
      </w:r>
      <w:proofErr w:type="gramEnd"/>
      <w:r w:rsidR="00367B2F" w:rsidRPr="00E60FD6">
        <w:t xml:space="preserve">Atuação </w:t>
      </w:r>
      <w:proofErr w:type="spellStart"/>
      <w:r w:rsidR="00367B2F" w:rsidRPr="00E60FD6">
        <w:t>fonoaudiológica</w:t>
      </w:r>
      <w:proofErr w:type="spellEnd"/>
      <w:r w:rsidR="00367B2F" w:rsidRPr="00E60FD6">
        <w:t xml:space="preserve"> nos distúrbios de linguagem escrita; Atuação </w:t>
      </w:r>
      <w:proofErr w:type="spellStart"/>
      <w:r w:rsidR="00367B2F" w:rsidRPr="00E60FD6">
        <w:t>fonoaudiológica</w:t>
      </w:r>
      <w:proofErr w:type="spellEnd"/>
      <w:r w:rsidR="00367B2F" w:rsidRPr="00E60FD6">
        <w:t xml:space="preserve"> nos distúrbios de fala e linguagem relacionados ao crescimento e desenvolvimento; Atuação </w:t>
      </w:r>
      <w:proofErr w:type="spellStart"/>
      <w:r w:rsidR="00367B2F" w:rsidRPr="00E60FD6">
        <w:t>fonoaudiológica</w:t>
      </w:r>
      <w:proofErr w:type="spellEnd"/>
      <w:r w:rsidR="00367B2F" w:rsidRPr="00E60FD6">
        <w:t xml:space="preserve"> nos distúrbios de fala e linguagem relacionados ás lesões cerebrais. Motricidade Oral: Crescimento </w:t>
      </w:r>
      <w:proofErr w:type="spellStart"/>
      <w:r w:rsidR="00367B2F" w:rsidRPr="00E60FD6">
        <w:t>maxilofacial</w:t>
      </w:r>
      <w:proofErr w:type="spellEnd"/>
      <w:r w:rsidR="00367B2F" w:rsidRPr="00E60FD6">
        <w:t xml:space="preserve">; Amadurecimento das funções orofaciais; Sistema </w:t>
      </w:r>
      <w:proofErr w:type="spellStart"/>
      <w:r w:rsidR="00367B2F" w:rsidRPr="00E60FD6">
        <w:t>estomatognático</w:t>
      </w:r>
      <w:proofErr w:type="spellEnd"/>
      <w:r w:rsidR="00367B2F" w:rsidRPr="00E60FD6">
        <w:t xml:space="preserve">; Aleitamento materno no desenvolvimento da motricidade oral; Acompanhamento </w:t>
      </w:r>
      <w:proofErr w:type="spellStart"/>
      <w:r w:rsidR="00367B2F" w:rsidRPr="00E60FD6">
        <w:t>fonoaudiológico</w:t>
      </w:r>
      <w:proofErr w:type="spellEnd"/>
      <w:r w:rsidR="00367B2F" w:rsidRPr="00E60FD6">
        <w:t xml:space="preserve"> em pacientes portadores de fissura lábio palatal; Disfagia- avaliação e tratamento. Avaliação auditiva no adulto e na criança; audiometria, </w:t>
      </w:r>
      <w:proofErr w:type="spellStart"/>
      <w:r w:rsidR="00367B2F" w:rsidRPr="00E60FD6">
        <w:t>imitância</w:t>
      </w:r>
      <w:proofErr w:type="spellEnd"/>
      <w:r w:rsidR="00367B2F" w:rsidRPr="00E60FD6">
        <w:t xml:space="preserve"> acústica. Triagem auditiva em escolares. Processamento auditivo central. Aparelhos auditivos: Princípios gerais na indicação, seleção e adaptação de aparelhos auditivos</w:t>
      </w:r>
    </w:p>
    <w:p w:rsidR="00A66608" w:rsidRPr="00E60FD6" w:rsidRDefault="00A66608" w:rsidP="00EE3318">
      <w:pPr>
        <w:shd w:val="clear" w:color="auto" w:fill="FFFFFF"/>
        <w:jc w:val="both"/>
        <w:rPr>
          <w:b/>
        </w:rPr>
      </w:pPr>
    </w:p>
    <w:p w:rsidR="00367B2F" w:rsidRPr="00E60FD6" w:rsidRDefault="00367B2F" w:rsidP="00EE3318">
      <w:pPr>
        <w:jc w:val="both"/>
        <w:rPr>
          <w:b/>
        </w:rPr>
      </w:pPr>
      <w:r w:rsidRPr="00E60FD6">
        <w:rPr>
          <w:b/>
        </w:rPr>
        <w:t>FISIOTERAPEUTA:</w:t>
      </w:r>
    </w:p>
    <w:p w:rsidR="00367B2F" w:rsidRPr="00E60FD6" w:rsidRDefault="00367B2F" w:rsidP="00EE3318">
      <w:pPr>
        <w:jc w:val="both"/>
      </w:pPr>
      <w:r w:rsidRPr="00E60FD6">
        <w:t xml:space="preserve">Saúde Pública: As diretrizes e princípios do Sistema de Saúde no Brasil - SUS na organização das ações e serviços profissionais. NASF – Núcleo de Apoio a Saúde da Família. As políticas de saúde no Brasil. Programas de Saúde do SUS; Anatomia, Fisiologia geral, avaliação e tratamento na área de fisioterapia ortopédica, traumatológica, neurológica, </w:t>
      </w:r>
      <w:proofErr w:type="spellStart"/>
      <w:r w:rsidRPr="00E60FD6">
        <w:t>reumatológica</w:t>
      </w:r>
      <w:proofErr w:type="spellEnd"/>
      <w:r w:rsidRPr="00E60FD6">
        <w:t xml:space="preserve"> e cardiorrespiratória, indicações e contraindicações das técnicas fisioterápicas, </w:t>
      </w:r>
      <w:proofErr w:type="spellStart"/>
      <w:r w:rsidRPr="00E60FD6">
        <w:t>cinesiologia</w:t>
      </w:r>
      <w:proofErr w:type="spellEnd"/>
      <w:r w:rsidRPr="00E60FD6">
        <w:t xml:space="preserve"> humana, cinesioterapia, postura, equilíbrio e marcha, eletroterapia, fototerapia, </w:t>
      </w:r>
      <w:proofErr w:type="spellStart"/>
      <w:r w:rsidRPr="00E60FD6">
        <w:t>termoterapia</w:t>
      </w:r>
      <w:proofErr w:type="spellEnd"/>
      <w:r w:rsidRPr="00E60FD6">
        <w:t xml:space="preserve"> e hidroterapia nas mais diversas áreas da fisioterapia, órteses e próteses e suas indicações, saúde coletiva, qualidade de vida no processo de envelhecimento, fisioterapia no pré e pós-operatório, a importância da interdisciplinaridade no atendimento ao individuo.</w:t>
      </w:r>
    </w:p>
    <w:p w:rsidR="00367B2F" w:rsidRPr="00E60FD6" w:rsidRDefault="00367B2F" w:rsidP="00EE3318">
      <w:pPr>
        <w:jc w:val="both"/>
      </w:pPr>
    </w:p>
    <w:p w:rsidR="003D2A39" w:rsidRPr="00E60FD6" w:rsidRDefault="003D2A39" w:rsidP="003D2A39">
      <w:pPr>
        <w:rPr>
          <w:b/>
        </w:rPr>
      </w:pPr>
      <w:r w:rsidRPr="00E60FD6">
        <w:rPr>
          <w:b/>
        </w:rPr>
        <w:t>NUTRICIONISTA:</w:t>
      </w:r>
    </w:p>
    <w:p w:rsidR="003D2A39" w:rsidRPr="00E60FD6" w:rsidRDefault="00FB244D" w:rsidP="003D2A39">
      <w:pPr>
        <w:jc w:val="both"/>
        <w:rPr>
          <w:shd w:val="clear" w:color="auto" w:fill="FFFFFF"/>
        </w:rPr>
      </w:pPr>
      <w:r w:rsidRPr="00E60FD6">
        <w:rPr>
          <w:shd w:val="clear" w:color="auto" w:fill="FFFFFF"/>
        </w:rPr>
        <w:t xml:space="preserve">Obesidade Infantil, </w:t>
      </w:r>
      <w:r w:rsidR="003D2A39" w:rsidRPr="00E60FD6">
        <w:rPr>
          <w:shd w:val="clear" w:color="auto" w:fill="FFFFFF"/>
        </w:rPr>
        <w:t xml:space="preserve">Deficiências Nutricionais, Biodisponibilidade de Nutrientes,  Metabolismo dos Nutrientes, Alimentos Funcionais, Avaliação Nutricional, Nutrição nos Ciclos de Vida, Nutrição Clínica, Nutrição Esportiva, Técnica Dietética e Gastronomia, Microbiologia dos Alimentos, Higiênico-Sanitário dos Alimentos, Tecnologia de Alimentos, Análise Sensorial dos Alimentos, Alimentação Coletiva, Saúde Coletiva, Bases Nutricionais, Exercício Profissional, Programas de Saúde – NUTRI-SUS, </w:t>
      </w:r>
      <w:r w:rsidRPr="00E60FD6">
        <w:rPr>
          <w:shd w:val="clear" w:color="auto" w:fill="FFFFFF"/>
        </w:rPr>
        <w:t xml:space="preserve">Saúda na Escola </w:t>
      </w:r>
      <w:r w:rsidR="003D2A39" w:rsidRPr="00E60FD6">
        <w:rPr>
          <w:shd w:val="clear" w:color="auto" w:fill="FFFFFF"/>
        </w:rPr>
        <w:t>e NAS</w:t>
      </w:r>
      <w:r w:rsidRPr="00E60FD6">
        <w:rPr>
          <w:shd w:val="clear" w:color="auto" w:fill="FFFFFF"/>
        </w:rPr>
        <w:t>F, Ética e Bioética.</w:t>
      </w:r>
    </w:p>
    <w:p w:rsidR="003D2A39" w:rsidRPr="00E60FD6" w:rsidRDefault="003D2A39" w:rsidP="003D2A39">
      <w:pPr>
        <w:jc w:val="both"/>
        <w:rPr>
          <w:shd w:val="clear" w:color="auto" w:fill="FFFFFF"/>
        </w:rPr>
      </w:pPr>
    </w:p>
    <w:p w:rsidR="003D2A39" w:rsidRPr="00E60FD6" w:rsidRDefault="003D2A39" w:rsidP="003D2A39">
      <w:pPr>
        <w:rPr>
          <w:b/>
          <w:color w:val="000000"/>
        </w:rPr>
      </w:pPr>
      <w:r w:rsidRPr="00E60FD6">
        <w:rPr>
          <w:b/>
          <w:color w:val="000000"/>
        </w:rPr>
        <w:t>FISCAL DE VIGILÂNCIA SANITÁRIA</w:t>
      </w:r>
    </w:p>
    <w:p w:rsidR="00B17BA1" w:rsidRPr="00E60FD6" w:rsidRDefault="00B17BA1" w:rsidP="00B17BA1">
      <w:pPr>
        <w:jc w:val="both"/>
        <w:rPr>
          <w:b/>
          <w:color w:val="000000"/>
        </w:rPr>
      </w:pPr>
      <w:r w:rsidRPr="00E60FD6">
        <w:t xml:space="preserve">Processo Saúde-Doença. Coeficientes avaliadores de saúde. Endemia, Pandemia e Epidemia. Doenças transmissíveis e modos de transmissão. Saúde materna infantil. Programas de imunização. Eficácia de vacinas. Saneamento do meio ambiente. Saúde e nutrição. Biossegurança. Vigilância sanitária. Sistema único de saúde. Consciência local e global relativas ao meio ambiente e a sua proteção e melhoria. Relação entre meio ambiente e a realidade cotidiana. Compreensão dos problemas ambientais que afetam a vida da comunidade do município, do estado, do país e do planeta. Relação entre as questões políticas, econômicas e sociais e as questões ambientais. Atribuições da Vigilância Sanitária. Conceito: área de abrangência, instrumentos de Atuação, o poder de polícia, emissão de autos e documentos legais, fiscalização e inspeção sanitária. Vistorias. Alimento: manipulação, armazenamento, transporte, saúde do trabalhador e edificações. Legislação municipal. Doenças transmissíveis por alimentos; Noções sobre intoxicação por Agrotóxicos; </w:t>
      </w:r>
    </w:p>
    <w:p w:rsidR="00FB244D" w:rsidRPr="00E60FD6" w:rsidRDefault="00FB244D" w:rsidP="003D2A39">
      <w:pPr>
        <w:rPr>
          <w:b/>
        </w:rPr>
      </w:pPr>
    </w:p>
    <w:p w:rsidR="003D2A39" w:rsidRPr="00E60FD6" w:rsidRDefault="003D2A39" w:rsidP="003D2A39">
      <w:pPr>
        <w:rPr>
          <w:b/>
          <w:color w:val="000000"/>
        </w:rPr>
      </w:pPr>
      <w:r w:rsidRPr="00E60FD6">
        <w:rPr>
          <w:b/>
          <w:color w:val="000000"/>
        </w:rPr>
        <w:t>OPERADOR DE MÁQUINAS</w:t>
      </w:r>
    </w:p>
    <w:p w:rsidR="00FB244D" w:rsidRPr="00E60FD6" w:rsidRDefault="00FB244D" w:rsidP="00FB244D">
      <w:pPr>
        <w:jc w:val="both"/>
      </w:pPr>
      <w:r w:rsidRPr="00E60FD6">
        <w:t xml:space="preserve">Princípios que regem a Administração Pública. Direitos e Deveres do Funcionário Público. Noções básicas de mecânica. Operação e manutenção preventiva dos equipamentos, como: retroescavadeira, pá-carregadeira, trator de lâmina, </w:t>
      </w:r>
      <w:proofErr w:type="spellStart"/>
      <w:r w:rsidRPr="00E60FD6">
        <w:t>motoniveladora</w:t>
      </w:r>
      <w:proofErr w:type="spellEnd"/>
      <w:r w:rsidRPr="00E60FD6">
        <w:t xml:space="preserve"> e outros. Conhecimento do sistema de funcionamento dos componentes dos equipamentos como leitura do painel, alavancas, nível de óleo, pressão do óleo, de água, condições de freio, pneus, noções de controle e conhecimento dos comandos dos equipamentos. Diagnóstico de falhas de funcionamento dos </w:t>
      </w:r>
      <w:r w:rsidRPr="00E60FD6">
        <w:lastRenderedPageBreak/>
        <w:t xml:space="preserve">equipamentos. Noções de profundidade, força, distância, altura, largura, comprimento, dimensões e peso. Normas de Segurança do Trabalho. Código Nacional de Trânsito. </w:t>
      </w:r>
    </w:p>
    <w:p w:rsidR="00FB244D" w:rsidRPr="00E60FD6" w:rsidRDefault="00FB244D" w:rsidP="00FB244D">
      <w:pPr>
        <w:jc w:val="both"/>
        <w:rPr>
          <w:b/>
        </w:rPr>
      </w:pPr>
    </w:p>
    <w:p w:rsidR="003D2A39" w:rsidRPr="00E60FD6" w:rsidRDefault="00876D43" w:rsidP="003D2A39">
      <w:pPr>
        <w:rPr>
          <w:b/>
        </w:rPr>
      </w:pPr>
      <w:r w:rsidRPr="00E60FD6">
        <w:rPr>
          <w:b/>
          <w:color w:val="000000"/>
        </w:rPr>
        <w:t>AGENTE PROFISSIONAL (</w:t>
      </w:r>
      <w:r w:rsidR="003D2A39" w:rsidRPr="00E60FD6">
        <w:rPr>
          <w:b/>
          <w:color w:val="000000"/>
        </w:rPr>
        <w:t>PEDREIRO</w:t>
      </w:r>
      <w:r w:rsidRPr="00E60FD6">
        <w:rPr>
          <w:b/>
          <w:color w:val="000000"/>
        </w:rPr>
        <w:t>)</w:t>
      </w:r>
    </w:p>
    <w:p w:rsidR="00FA07E6" w:rsidRPr="00E60FD6" w:rsidRDefault="00FC39CB" w:rsidP="00B17BA1">
      <w:pPr>
        <w:autoSpaceDE w:val="0"/>
        <w:autoSpaceDN w:val="0"/>
        <w:adjustRightInd w:val="0"/>
        <w:spacing w:line="276" w:lineRule="auto"/>
        <w:jc w:val="both"/>
      </w:pPr>
      <w:r w:rsidRPr="00E60FD6">
        <w:t xml:space="preserve">Noções de materiais de construção. </w:t>
      </w:r>
      <w:r w:rsidR="00B17BA1" w:rsidRPr="00E60FD6">
        <w:t>A prática do trabalho, ferramentas e equipamentos utilizados. Ética profissional. Higiene pessoal e coletiva. Relações Humanas no ambiente profissional e social.</w:t>
      </w:r>
    </w:p>
    <w:p w:rsidR="00B17BA1" w:rsidRPr="00E60FD6" w:rsidRDefault="00B17BA1" w:rsidP="00B17BA1">
      <w:pPr>
        <w:autoSpaceDE w:val="0"/>
        <w:autoSpaceDN w:val="0"/>
        <w:adjustRightInd w:val="0"/>
        <w:spacing w:line="276" w:lineRule="auto"/>
        <w:jc w:val="both"/>
        <w:rPr>
          <w:b/>
        </w:rPr>
      </w:pPr>
    </w:p>
    <w:p w:rsidR="0012629B" w:rsidRPr="00E60FD6" w:rsidRDefault="0012629B" w:rsidP="00B17BA1">
      <w:pPr>
        <w:autoSpaceDE w:val="0"/>
        <w:autoSpaceDN w:val="0"/>
        <w:adjustRightInd w:val="0"/>
        <w:spacing w:line="276" w:lineRule="auto"/>
        <w:jc w:val="both"/>
        <w:rPr>
          <w:b/>
        </w:rPr>
      </w:pPr>
    </w:p>
    <w:p w:rsidR="0012629B" w:rsidRPr="00E60FD6" w:rsidRDefault="0012629B" w:rsidP="00B17BA1">
      <w:pPr>
        <w:autoSpaceDE w:val="0"/>
        <w:autoSpaceDN w:val="0"/>
        <w:adjustRightInd w:val="0"/>
        <w:spacing w:line="276" w:lineRule="auto"/>
        <w:jc w:val="both"/>
        <w:rPr>
          <w:b/>
        </w:rPr>
      </w:pPr>
    </w:p>
    <w:p w:rsidR="0012629B" w:rsidRPr="00E60FD6" w:rsidRDefault="0012629B" w:rsidP="00B17BA1">
      <w:pPr>
        <w:autoSpaceDE w:val="0"/>
        <w:autoSpaceDN w:val="0"/>
        <w:adjustRightInd w:val="0"/>
        <w:spacing w:line="276" w:lineRule="auto"/>
        <w:jc w:val="both"/>
        <w:rPr>
          <w:b/>
        </w:rPr>
      </w:pPr>
    </w:p>
    <w:p w:rsidR="0012629B" w:rsidRPr="00E60FD6" w:rsidRDefault="0012629B" w:rsidP="00B17BA1">
      <w:pPr>
        <w:autoSpaceDE w:val="0"/>
        <w:autoSpaceDN w:val="0"/>
        <w:adjustRightInd w:val="0"/>
        <w:spacing w:line="276" w:lineRule="auto"/>
        <w:jc w:val="both"/>
        <w:rPr>
          <w:b/>
        </w:rPr>
      </w:pPr>
    </w:p>
    <w:p w:rsidR="0012629B" w:rsidRPr="00E60FD6" w:rsidRDefault="003D2A39" w:rsidP="0012629B">
      <w:pPr>
        <w:autoSpaceDE w:val="0"/>
        <w:autoSpaceDN w:val="0"/>
        <w:adjustRightInd w:val="0"/>
        <w:spacing w:line="360" w:lineRule="auto"/>
        <w:jc w:val="center"/>
        <w:rPr>
          <w:b/>
        </w:rPr>
      </w:pPr>
      <w:r w:rsidRPr="00E60FD6">
        <w:rPr>
          <w:b/>
        </w:rPr>
        <w:t>ANEXO IV</w:t>
      </w:r>
    </w:p>
    <w:p w:rsidR="0012629B" w:rsidRPr="00E60FD6" w:rsidRDefault="0012629B" w:rsidP="0012629B">
      <w:pPr>
        <w:autoSpaceDE w:val="0"/>
        <w:autoSpaceDN w:val="0"/>
        <w:adjustRightInd w:val="0"/>
        <w:spacing w:line="360" w:lineRule="auto"/>
        <w:jc w:val="center"/>
        <w:rPr>
          <w:b/>
        </w:rPr>
      </w:pPr>
    </w:p>
    <w:p w:rsidR="005B6F0A" w:rsidRPr="00E60FD6" w:rsidRDefault="0012629B" w:rsidP="0012629B">
      <w:pPr>
        <w:autoSpaceDE w:val="0"/>
        <w:autoSpaceDN w:val="0"/>
        <w:adjustRightInd w:val="0"/>
        <w:spacing w:line="360" w:lineRule="auto"/>
        <w:jc w:val="center"/>
        <w:rPr>
          <w:b/>
        </w:rPr>
      </w:pPr>
      <w:r w:rsidRPr="00E60FD6">
        <w:rPr>
          <w:b/>
        </w:rPr>
        <w:t>Atribuições aos cargos</w:t>
      </w:r>
    </w:p>
    <w:p w:rsidR="0012629B" w:rsidRPr="00E60FD6" w:rsidRDefault="0012629B" w:rsidP="0012629B">
      <w:pPr>
        <w:autoSpaceDE w:val="0"/>
        <w:autoSpaceDN w:val="0"/>
        <w:adjustRightInd w:val="0"/>
        <w:spacing w:line="360" w:lineRule="auto"/>
        <w:jc w:val="center"/>
        <w:rPr>
          <w:b/>
        </w:rPr>
      </w:pPr>
    </w:p>
    <w:p w:rsidR="003D2A39" w:rsidRPr="00E60FD6" w:rsidRDefault="00F636E5" w:rsidP="003D2A39">
      <w:pPr>
        <w:rPr>
          <w:color w:val="000000"/>
        </w:rPr>
      </w:pPr>
      <w:r w:rsidRPr="00E60FD6">
        <w:rPr>
          <w:b/>
        </w:rPr>
        <w:t>NUTRICIONISTA</w:t>
      </w:r>
      <w:r w:rsidR="003D2A39" w:rsidRPr="00E60FD6">
        <w:rPr>
          <w:b/>
        </w:rPr>
        <w:t xml:space="preserve"> </w:t>
      </w:r>
    </w:p>
    <w:p w:rsidR="003D2A39" w:rsidRPr="00E60FD6" w:rsidRDefault="003D2A39" w:rsidP="0012629B">
      <w:pPr>
        <w:autoSpaceDE w:val="0"/>
        <w:autoSpaceDN w:val="0"/>
        <w:adjustRightInd w:val="0"/>
        <w:spacing w:line="276" w:lineRule="auto"/>
        <w:jc w:val="both"/>
      </w:pPr>
      <w:r w:rsidRPr="00E60FD6">
        <w:t>Atividade de grau de dificuldade caracterizada pela necessidade de formação universitária específica, envolvendo serviços de elaborar avaliação nutricional de pacientes de diversos programas da saúde e da educação. Supervisionar o armazenamento, avaliar amostras de produtos da alimentação escolar a serem adquiridos, avaliar os produtos recebidos, bem como elaborar os cardápios para alunos de escolas e centros de educação infantil, afim de garantir uma alimentação balanceada</w:t>
      </w:r>
    </w:p>
    <w:p w:rsidR="00FB244D" w:rsidRPr="00E60FD6" w:rsidRDefault="00FB244D" w:rsidP="003D2A39">
      <w:pPr>
        <w:autoSpaceDE w:val="0"/>
        <w:autoSpaceDN w:val="0"/>
        <w:adjustRightInd w:val="0"/>
        <w:spacing w:line="360" w:lineRule="auto"/>
        <w:jc w:val="both"/>
      </w:pPr>
    </w:p>
    <w:p w:rsidR="00FB244D" w:rsidRPr="00E60FD6" w:rsidRDefault="00F636E5" w:rsidP="00FB244D">
      <w:pPr>
        <w:autoSpaceDE w:val="0"/>
        <w:autoSpaceDN w:val="0"/>
        <w:adjustRightInd w:val="0"/>
        <w:spacing w:line="360" w:lineRule="auto"/>
        <w:jc w:val="both"/>
        <w:rPr>
          <w:b/>
        </w:rPr>
      </w:pPr>
      <w:r w:rsidRPr="00E60FD6">
        <w:rPr>
          <w:b/>
        </w:rPr>
        <w:t>FONOAUDIÓLOGO</w:t>
      </w:r>
    </w:p>
    <w:p w:rsidR="00FB244D" w:rsidRPr="00E60FD6" w:rsidRDefault="00FB244D" w:rsidP="0012629B">
      <w:pPr>
        <w:autoSpaceDE w:val="0"/>
        <w:autoSpaceDN w:val="0"/>
        <w:adjustRightInd w:val="0"/>
        <w:spacing w:line="276" w:lineRule="auto"/>
        <w:jc w:val="both"/>
      </w:pPr>
      <w:r w:rsidRPr="00E60FD6">
        <w:t xml:space="preserve">Atividades de grau de dificuldade caracterizado pela necessidade de formação universitária específica: Síntese das Atribuições: Atividades de pesquisas, supervisão, coordenação e execução relativas à prevenção e recuperação da saúde individual e coletiva, no que se refere à área de comunicação oral e escrita, voz e audição. Atribuições Típicas: Desenvolver trabalho de prevenção no que se refere à área de comunicação oral e escrita, voz e audição. Participar de equipes de diagnóstico, realizando a avaliação da comunicação oral e escrita, voz e audição. Realizar terapia </w:t>
      </w:r>
      <w:proofErr w:type="spellStart"/>
      <w:r w:rsidRPr="00E60FD6">
        <w:t>fonoaudiológica</w:t>
      </w:r>
      <w:proofErr w:type="spellEnd"/>
      <w:r w:rsidRPr="00E60FD6">
        <w:t xml:space="preserve"> dos problemas de comunicação oral e escrita, voz e audição. Realizar o aperfeiçoamento dos padrões da voz e da fala. Colaborar em assuntos fonoaudiológicos ligados a outras ciências. Projetar, dirigir ou efetuar pesquisas </w:t>
      </w:r>
      <w:proofErr w:type="spellStart"/>
      <w:r w:rsidRPr="00E60FD6">
        <w:t>fonoaudiológicas</w:t>
      </w:r>
      <w:proofErr w:type="spellEnd"/>
      <w:r w:rsidRPr="00E60FD6">
        <w:t xml:space="preserve"> promovidas por entidades públicas, privadas, autárquicas e mistas. Lecionar teoria e prática </w:t>
      </w:r>
      <w:proofErr w:type="spellStart"/>
      <w:r w:rsidRPr="00E60FD6">
        <w:t>fonoaudiológicas</w:t>
      </w:r>
      <w:proofErr w:type="spellEnd"/>
      <w:r w:rsidRPr="00E60FD6">
        <w:t xml:space="preserve">. Dirigir serviços de fonoaudiologia em estabelecimentos públicos, autárquicos e mistos. Supervisionar profissionais e alunos em trabalhos teóricos e práticos de fonoaudiologia. Assessorar órgãos e estabelecimentos públicos, autárquicos ou mistos, no campo da fonoaudiologia. Participar da Equipe de Orientação e Planejamento Escolar, inserindo aspectos preventivos ligados a assuntos fonoaudiológicos. Dar parecer </w:t>
      </w:r>
      <w:proofErr w:type="spellStart"/>
      <w:r w:rsidRPr="00E60FD6">
        <w:t>fonoaudiológico</w:t>
      </w:r>
      <w:proofErr w:type="spellEnd"/>
      <w:r w:rsidRPr="00E60FD6">
        <w:t xml:space="preserve">, na área da comunicação oral e escrita, voz e audição. Realizar outras atividades inerentes à sua formação curricular universitária. Realizar atividades vinculadas às técnicas psicomotoras, quando destinadas à correção de distúrbios auditivos ou de linguagem. Participar da equipe multidisciplinar na recuperação e na reabilitação do paciente. </w:t>
      </w:r>
    </w:p>
    <w:p w:rsidR="00FB244D" w:rsidRPr="00E60FD6" w:rsidRDefault="00FB244D" w:rsidP="00FB244D">
      <w:pPr>
        <w:autoSpaceDE w:val="0"/>
        <w:autoSpaceDN w:val="0"/>
        <w:adjustRightInd w:val="0"/>
        <w:spacing w:line="360" w:lineRule="auto"/>
        <w:jc w:val="both"/>
      </w:pPr>
    </w:p>
    <w:p w:rsidR="00F636E5" w:rsidRDefault="00F636E5" w:rsidP="00F636E5">
      <w:pPr>
        <w:autoSpaceDE w:val="0"/>
        <w:autoSpaceDN w:val="0"/>
        <w:adjustRightInd w:val="0"/>
        <w:spacing w:line="360" w:lineRule="auto"/>
        <w:jc w:val="both"/>
        <w:rPr>
          <w:b/>
        </w:rPr>
      </w:pPr>
    </w:p>
    <w:p w:rsidR="00F636E5" w:rsidRDefault="00F636E5" w:rsidP="00F636E5">
      <w:pPr>
        <w:autoSpaceDE w:val="0"/>
        <w:autoSpaceDN w:val="0"/>
        <w:adjustRightInd w:val="0"/>
        <w:spacing w:line="360" w:lineRule="auto"/>
        <w:jc w:val="both"/>
        <w:rPr>
          <w:b/>
        </w:rPr>
      </w:pPr>
      <w:r w:rsidRPr="00E60FD6">
        <w:rPr>
          <w:b/>
        </w:rPr>
        <w:lastRenderedPageBreak/>
        <w:t>OPERADOR DE MÁQUINA</w:t>
      </w:r>
    </w:p>
    <w:p w:rsidR="00FB244D" w:rsidRPr="00E60FD6" w:rsidRDefault="00FB244D" w:rsidP="00F636E5">
      <w:pPr>
        <w:autoSpaceDE w:val="0"/>
        <w:autoSpaceDN w:val="0"/>
        <w:adjustRightInd w:val="0"/>
        <w:spacing w:line="360" w:lineRule="auto"/>
        <w:jc w:val="both"/>
        <w:rPr>
          <w:b/>
          <w:bCs/>
          <w:color w:val="000000"/>
          <w:u w:val="single"/>
        </w:rPr>
      </w:pPr>
      <w:r w:rsidRPr="00E60FD6">
        <w:rPr>
          <w:color w:val="000000"/>
          <w:shd w:val="clear" w:color="auto" w:fill="FFFFFF"/>
        </w:rPr>
        <w:t>Atividade qualificada de menor grau de complexidade, de natureza repetitiva abrangendo operação e manutenção de máquinas e equipamentos. Habilitação Geral – 1.º grau incompleto. Habilitação Específica – Experiência mínima de um ano na manutenção de máquinas e equipamentos. Carteira de habilitação</w:t>
      </w:r>
    </w:p>
    <w:p w:rsidR="00FB244D" w:rsidRPr="008417FD" w:rsidRDefault="00FB244D" w:rsidP="00FB244D">
      <w:pPr>
        <w:autoSpaceDE w:val="0"/>
        <w:autoSpaceDN w:val="0"/>
        <w:adjustRightInd w:val="0"/>
        <w:spacing w:line="360" w:lineRule="auto"/>
        <w:jc w:val="both"/>
        <w:rPr>
          <w:color w:val="FF0000"/>
        </w:rPr>
      </w:pPr>
    </w:p>
    <w:p w:rsidR="0012629B" w:rsidRPr="004E6CF3" w:rsidRDefault="0012629B" w:rsidP="0012629B">
      <w:pPr>
        <w:rPr>
          <w:b/>
        </w:rPr>
      </w:pPr>
      <w:r w:rsidRPr="004E6CF3">
        <w:rPr>
          <w:b/>
        </w:rPr>
        <w:t>PEDREIRO</w:t>
      </w:r>
    </w:p>
    <w:p w:rsidR="00E401AA" w:rsidRPr="00E60FD6" w:rsidRDefault="00876D43" w:rsidP="00E401AA">
      <w:pPr>
        <w:autoSpaceDE w:val="0"/>
        <w:autoSpaceDN w:val="0"/>
        <w:adjustRightInd w:val="0"/>
        <w:spacing w:line="276" w:lineRule="auto"/>
        <w:jc w:val="both"/>
        <w:rPr>
          <w:shd w:val="clear" w:color="auto" w:fill="FFFFFF"/>
        </w:rPr>
      </w:pPr>
      <w:r w:rsidRPr="00E60FD6">
        <w:rPr>
          <w:shd w:val="clear" w:color="auto" w:fill="FFFFFF"/>
        </w:rPr>
        <w:t>Atividade de nível primário, de menor grau de complexidade e de natureza repetitiva, envolvendo serviços braçais não abrangidos em outras funções citadas.</w:t>
      </w:r>
    </w:p>
    <w:p w:rsidR="00876D43" w:rsidRPr="00E60FD6" w:rsidRDefault="00876D43" w:rsidP="00E401AA">
      <w:pPr>
        <w:autoSpaceDE w:val="0"/>
        <w:autoSpaceDN w:val="0"/>
        <w:adjustRightInd w:val="0"/>
        <w:spacing w:line="276" w:lineRule="auto"/>
        <w:jc w:val="both"/>
        <w:rPr>
          <w:b/>
          <w:color w:val="FF0000"/>
        </w:rPr>
      </w:pPr>
    </w:p>
    <w:p w:rsidR="00E401AA" w:rsidRPr="00E60FD6" w:rsidRDefault="00E401AA" w:rsidP="00E401AA">
      <w:pPr>
        <w:rPr>
          <w:b/>
          <w:color w:val="000000"/>
        </w:rPr>
      </w:pPr>
      <w:r w:rsidRPr="00E60FD6">
        <w:rPr>
          <w:b/>
          <w:color w:val="000000"/>
        </w:rPr>
        <w:t>FISCAL DE VIGILÂNCIA SANITÁRIA</w:t>
      </w:r>
    </w:p>
    <w:p w:rsidR="00E401AA" w:rsidRPr="00E60FD6" w:rsidRDefault="00E60FD6" w:rsidP="00E401AA">
      <w:r w:rsidRPr="00E60FD6">
        <w:t>Atividade de nível secundário, de complexidade mediana, envolvendo atribuições a de fiscalização nas ações básicas, média e alta complexidade da vigilância sanitária, dentre outras do interesse da administração púbica municipal</w:t>
      </w:r>
    </w:p>
    <w:p w:rsidR="00E401AA" w:rsidRPr="00E60FD6" w:rsidRDefault="00E401AA" w:rsidP="00E401AA">
      <w:pPr>
        <w:rPr>
          <w:b/>
          <w:color w:val="000000"/>
        </w:rPr>
      </w:pPr>
    </w:p>
    <w:p w:rsidR="00E401AA" w:rsidRPr="00E60FD6" w:rsidRDefault="00E401AA" w:rsidP="00E401AA">
      <w:pPr>
        <w:jc w:val="both"/>
        <w:rPr>
          <w:b/>
        </w:rPr>
      </w:pPr>
      <w:r w:rsidRPr="00E60FD6">
        <w:rPr>
          <w:b/>
        </w:rPr>
        <w:t>FISIOTERAPEUTA:</w:t>
      </w:r>
    </w:p>
    <w:p w:rsidR="00E401AA" w:rsidRPr="00E60FD6" w:rsidRDefault="003B5383" w:rsidP="00E401AA">
      <w:pPr>
        <w:autoSpaceDE w:val="0"/>
        <w:autoSpaceDN w:val="0"/>
        <w:adjustRightInd w:val="0"/>
        <w:spacing w:line="276" w:lineRule="auto"/>
        <w:jc w:val="both"/>
        <w:rPr>
          <w:b/>
        </w:rPr>
      </w:pPr>
      <w:r w:rsidRPr="00E60FD6">
        <w:t xml:space="preserve">Avalia e reavalia o estado de saúde de doentes e acidentados, realizando testes musculares e funcionais; Faz pesquisas de reflexos, provas de esforço, de sobrecarga e de atividades para identificar o nível de capacidade funcional dos órgãos afetados; Planeja e executa tratamentos de afecções reumáticas, </w:t>
      </w:r>
      <w:proofErr w:type="spellStart"/>
      <w:r w:rsidRPr="00E60FD6">
        <w:t>seqüelas</w:t>
      </w:r>
      <w:proofErr w:type="spellEnd"/>
      <w:r w:rsidRPr="00E60FD6">
        <w:t xml:space="preserve"> de acidentes </w:t>
      </w:r>
      <w:proofErr w:type="spellStart"/>
      <w:r w:rsidRPr="00E60FD6">
        <w:t>vascularcerebral</w:t>
      </w:r>
      <w:proofErr w:type="spellEnd"/>
      <w:r w:rsidRPr="00E60FD6">
        <w:t xml:space="preserve"> e outros; Ensina exercícios físicos de preparação e condicionamento pré e pós-parto, fazendo demonstrações e orientando a parturiente para facilitar o trabalho de parto; Presta atendimento à pessoas com membros amputados, fazendo treinamentos nas mesmas, visando a movimentação ativa e independente com o uso das próteses; Faz relaxamento, exercícios e jogos com pacientes portadores de problemas psíquicos, treinando-os sistematicamente para promover a descarga ou liberação da agressividade e estimular a sociabilidade; Manipula aparelhos de utilidade fisioterápica; Controla o registro de dados, observando as anotações das aplicações e tratamentos utilizados, para elaborar boletins estatísticos; Supervisiona e avalia atividades dos auxiliares, orientando-os na execução das tarefas, para possibilitar a execução correta de exercícios físicos e a manipulação de aparelhos mais simples; Assessora autoridades superiores em assuntos de fisioterapia preparando informes, documentos e pareceres; Colabora com a limpeza e organização do local de trabalho; Executa outras tarefas correlatas ao cargo e/ou determinadas pelo superior imediato</w:t>
      </w:r>
    </w:p>
    <w:p w:rsidR="00E401AA" w:rsidRPr="00E60FD6" w:rsidRDefault="00E401AA" w:rsidP="003D2A39">
      <w:pPr>
        <w:autoSpaceDE w:val="0"/>
        <w:autoSpaceDN w:val="0"/>
        <w:adjustRightInd w:val="0"/>
        <w:spacing w:line="360" w:lineRule="auto"/>
        <w:jc w:val="both"/>
        <w:rPr>
          <w:b/>
          <w:color w:val="FF0000"/>
        </w:rPr>
      </w:pPr>
    </w:p>
    <w:p w:rsidR="00E401AA" w:rsidRPr="00E60FD6" w:rsidRDefault="00E401AA" w:rsidP="003D2A39">
      <w:pPr>
        <w:autoSpaceDE w:val="0"/>
        <w:autoSpaceDN w:val="0"/>
        <w:adjustRightInd w:val="0"/>
        <w:spacing w:line="360" w:lineRule="auto"/>
        <w:jc w:val="both"/>
        <w:rPr>
          <w:b/>
          <w:color w:val="FF0000"/>
        </w:rPr>
      </w:pPr>
    </w:p>
    <w:p w:rsidR="002F41AD" w:rsidRPr="00E60FD6" w:rsidRDefault="002F41AD" w:rsidP="00E401AA">
      <w:pPr>
        <w:spacing w:line="360" w:lineRule="auto"/>
        <w:jc w:val="center"/>
        <w:rPr>
          <w:b/>
          <w:bCs/>
          <w:color w:val="000000"/>
          <w:u w:val="single"/>
        </w:rPr>
      </w:pPr>
      <w:r w:rsidRPr="00E60FD6">
        <w:rPr>
          <w:b/>
          <w:bCs/>
          <w:color w:val="000000"/>
          <w:u w:val="single"/>
        </w:rPr>
        <w:t>ANEXO V – LISTA DE EVENTOS</w:t>
      </w:r>
    </w:p>
    <w:p w:rsidR="002F41AD" w:rsidRPr="00E60FD6" w:rsidRDefault="002F41AD" w:rsidP="00EE3318">
      <w:pPr>
        <w:spacing w:line="360" w:lineRule="auto"/>
        <w:jc w:val="both"/>
        <w:rPr>
          <w:b/>
          <w:bCs/>
          <w:color w:val="000000"/>
          <w:u w:val="single"/>
        </w:rPr>
      </w:pPr>
    </w:p>
    <w:p w:rsidR="00FB244D" w:rsidRPr="00E60FD6" w:rsidRDefault="00FB244D" w:rsidP="00EE3318">
      <w:pPr>
        <w:spacing w:line="360" w:lineRule="auto"/>
        <w:jc w:val="both"/>
        <w:rPr>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00"/>
      </w:tblGrid>
      <w:tr w:rsidR="002F41AD" w:rsidRPr="00E60FD6" w:rsidTr="00242142">
        <w:tc>
          <w:tcPr>
            <w:tcW w:w="6345" w:type="dxa"/>
            <w:shd w:val="clear" w:color="auto" w:fill="auto"/>
            <w:vAlign w:val="bottom"/>
          </w:tcPr>
          <w:p w:rsidR="002F41AD" w:rsidRPr="00E60FD6" w:rsidRDefault="002F41AD" w:rsidP="00EE3318">
            <w:pPr>
              <w:spacing w:line="600" w:lineRule="auto"/>
              <w:jc w:val="both"/>
              <w:rPr>
                <w:bCs/>
                <w:color w:val="000000"/>
              </w:rPr>
            </w:pPr>
            <w:r w:rsidRPr="00E60FD6">
              <w:rPr>
                <w:bCs/>
                <w:color w:val="000000"/>
              </w:rPr>
              <w:t>EVENTO</w:t>
            </w:r>
          </w:p>
        </w:tc>
        <w:tc>
          <w:tcPr>
            <w:tcW w:w="3200" w:type="dxa"/>
            <w:shd w:val="clear" w:color="auto" w:fill="auto"/>
            <w:vAlign w:val="bottom"/>
          </w:tcPr>
          <w:p w:rsidR="002F41AD" w:rsidRPr="00E60FD6" w:rsidRDefault="002F41AD" w:rsidP="00EE3318">
            <w:pPr>
              <w:spacing w:line="600" w:lineRule="auto"/>
              <w:jc w:val="both"/>
              <w:rPr>
                <w:bCs/>
                <w:color w:val="000000"/>
              </w:rPr>
            </w:pPr>
            <w:r w:rsidRPr="00E60FD6">
              <w:rPr>
                <w:bCs/>
                <w:color w:val="000000"/>
              </w:rPr>
              <w:t>DATA</w:t>
            </w:r>
          </w:p>
        </w:tc>
      </w:tr>
      <w:tr w:rsidR="00242142" w:rsidRPr="00E60FD6" w:rsidTr="00242142">
        <w:trPr>
          <w:trHeight w:val="374"/>
        </w:trPr>
        <w:tc>
          <w:tcPr>
            <w:tcW w:w="6345" w:type="dxa"/>
            <w:shd w:val="clear" w:color="auto" w:fill="auto"/>
            <w:vAlign w:val="bottom"/>
          </w:tcPr>
          <w:p w:rsidR="00242142" w:rsidRPr="00E60FD6" w:rsidRDefault="00242142" w:rsidP="00242142">
            <w:r w:rsidRPr="00E60FD6">
              <w:t>Publicação do Edital</w:t>
            </w:r>
          </w:p>
        </w:tc>
        <w:tc>
          <w:tcPr>
            <w:tcW w:w="3200" w:type="dxa"/>
            <w:shd w:val="clear" w:color="auto" w:fill="auto"/>
            <w:vAlign w:val="bottom"/>
          </w:tcPr>
          <w:p w:rsidR="00242142" w:rsidRPr="00E60FD6" w:rsidRDefault="00F636E5" w:rsidP="00F636E5">
            <w:r>
              <w:t>04</w:t>
            </w:r>
            <w:r w:rsidR="00242142" w:rsidRPr="00E60FD6">
              <w:t>/</w:t>
            </w:r>
            <w:r>
              <w:t>02</w:t>
            </w:r>
            <w:r w:rsidR="00242142" w:rsidRPr="00E60FD6">
              <w:t>/</w:t>
            </w:r>
            <w:r>
              <w:t xml:space="preserve">2019 </w:t>
            </w:r>
          </w:p>
        </w:tc>
      </w:tr>
      <w:tr w:rsidR="00242142" w:rsidRPr="00E60FD6" w:rsidTr="00242142">
        <w:trPr>
          <w:trHeight w:val="374"/>
        </w:trPr>
        <w:tc>
          <w:tcPr>
            <w:tcW w:w="6345" w:type="dxa"/>
            <w:shd w:val="clear" w:color="auto" w:fill="auto"/>
            <w:vAlign w:val="bottom"/>
          </w:tcPr>
          <w:p w:rsidR="00242142" w:rsidRPr="00E60FD6" w:rsidRDefault="00242142" w:rsidP="00242142">
            <w:r w:rsidRPr="00E60FD6">
              <w:t>Prazo de recurso contra o edital</w:t>
            </w:r>
          </w:p>
        </w:tc>
        <w:tc>
          <w:tcPr>
            <w:tcW w:w="3200" w:type="dxa"/>
            <w:shd w:val="clear" w:color="auto" w:fill="auto"/>
            <w:vAlign w:val="bottom"/>
          </w:tcPr>
          <w:p w:rsidR="00242142" w:rsidRPr="00E60FD6" w:rsidRDefault="00F636E5" w:rsidP="00F636E5">
            <w:r>
              <w:t>05/02/2019</w:t>
            </w:r>
            <w:proofErr w:type="gramStart"/>
            <w:r>
              <w:t xml:space="preserve">  </w:t>
            </w:r>
            <w:proofErr w:type="gramEnd"/>
            <w:r>
              <w:t>e 06/02/20189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Inscrição</w:t>
            </w:r>
          </w:p>
        </w:tc>
        <w:tc>
          <w:tcPr>
            <w:tcW w:w="3200" w:type="dxa"/>
            <w:shd w:val="clear" w:color="auto" w:fill="auto"/>
            <w:vAlign w:val="center"/>
          </w:tcPr>
          <w:p w:rsidR="002F41AD" w:rsidRPr="00E60FD6" w:rsidRDefault="00C54A90" w:rsidP="00C54A90">
            <w:pPr>
              <w:spacing w:line="360" w:lineRule="auto"/>
              <w:jc w:val="both"/>
              <w:rPr>
                <w:bCs/>
                <w:color w:val="000000"/>
              </w:rPr>
            </w:pPr>
            <w:r>
              <w:rPr>
                <w:bCs/>
                <w:color w:val="000000"/>
              </w:rPr>
              <w:t>07</w:t>
            </w:r>
            <w:r w:rsidR="002C6A39" w:rsidRPr="00E60FD6">
              <w:rPr>
                <w:bCs/>
                <w:color w:val="000000"/>
              </w:rPr>
              <w:t>/</w:t>
            </w:r>
            <w:r w:rsidR="00242142" w:rsidRPr="00E60FD6">
              <w:rPr>
                <w:bCs/>
                <w:color w:val="000000"/>
              </w:rPr>
              <w:t>0</w:t>
            </w:r>
            <w:r>
              <w:rPr>
                <w:bCs/>
                <w:color w:val="000000"/>
              </w:rPr>
              <w:t>2</w:t>
            </w:r>
            <w:r w:rsidR="00242142" w:rsidRPr="00E60FD6">
              <w:rPr>
                <w:bCs/>
                <w:color w:val="000000"/>
              </w:rPr>
              <w:t>/2019</w:t>
            </w:r>
            <w:r w:rsidR="009C7110" w:rsidRPr="00E60FD6">
              <w:rPr>
                <w:bCs/>
                <w:color w:val="000000"/>
              </w:rPr>
              <w:t xml:space="preserve"> a </w:t>
            </w:r>
            <w:r>
              <w:rPr>
                <w:bCs/>
                <w:color w:val="000000"/>
              </w:rPr>
              <w:t>07</w:t>
            </w:r>
            <w:r w:rsidR="005B0A8E" w:rsidRPr="00E60FD6">
              <w:rPr>
                <w:bCs/>
                <w:color w:val="000000"/>
              </w:rPr>
              <w:t>/</w:t>
            </w:r>
            <w:r w:rsidR="00242142" w:rsidRPr="00E60FD6">
              <w:rPr>
                <w:bCs/>
                <w:color w:val="000000"/>
              </w:rPr>
              <w:t>0</w:t>
            </w:r>
            <w:r>
              <w:rPr>
                <w:bCs/>
                <w:color w:val="000000"/>
              </w:rPr>
              <w:t>3</w:t>
            </w:r>
            <w:r w:rsidR="00500ED3" w:rsidRPr="00E60FD6">
              <w:rPr>
                <w:bCs/>
                <w:color w:val="000000"/>
              </w:rPr>
              <w:t>/201</w:t>
            </w:r>
            <w:r w:rsidR="00242142" w:rsidRPr="00E60FD6">
              <w:rPr>
                <w:bCs/>
                <w:color w:val="000000"/>
              </w:rPr>
              <w:t>9</w:t>
            </w:r>
          </w:p>
        </w:tc>
      </w:tr>
      <w:tr w:rsidR="00C54A90" w:rsidRPr="00E60FD6" w:rsidTr="00242142">
        <w:tc>
          <w:tcPr>
            <w:tcW w:w="6345" w:type="dxa"/>
            <w:shd w:val="clear" w:color="auto" w:fill="auto"/>
            <w:vAlign w:val="center"/>
          </w:tcPr>
          <w:p w:rsidR="00C54A90" w:rsidRPr="00E60FD6" w:rsidRDefault="00C54A90" w:rsidP="00EE3318">
            <w:pPr>
              <w:spacing w:line="360" w:lineRule="auto"/>
              <w:jc w:val="both"/>
              <w:rPr>
                <w:bCs/>
                <w:color w:val="000000"/>
              </w:rPr>
            </w:pPr>
            <w:r>
              <w:rPr>
                <w:bCs/>
                <w:color w:val="000000"/>
              </w:rPr>
              <w:lastRenderedPageBreak/>
              <w:t>Ultimo dia para pagamento da taxa de inscrição</w:t>
            </w:r>
          </w:p>
        </w:tc>
        <w:tc>
          <w:tcPr>
            <w:tcW w:w="3200" w:type="dxa"/>
            <w:shd w:val="clear" w:color="auto" w:fill="auto"/>
            <w:vAlign w:val="center"/>
          </w:tcPr>
          <w:p w:rsidR="00C54A90" w:rsidRDefault="00C54A90" w:rsidP="00C54A90">
            <w:pPr>
              <w:spacing w:line="360" w:lineRule="auto"/>
              <w:jc w:val="both"/>
              <w:rPr>
                <w:bCs/>
                <w:color w:val="000000"/>
              </w:rPr>
            </w:pPr>
            <w:r>
              <w:rPr>
                <w:bCs/>
                <w:color w:val="000000"/>
              </w:rPr>
              <w:t>08/03/2019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Divulgação da lista provisória das Inscrições</w:t>
            </w:r>
          </w:p>
        </w:tc>
        <w:tc>
          <w:tcPr>
            <w:tcW w:w="3200" w:type="dxa"/>
            <w:shd w:val="clear" w:color="auto" w:fill="auto"/>
            <w:vAlign w:val="center"/>
          </w:tcPr>
          <w:p w:rsidR="002F41AD" w:rsidRPr="00E60FD6" w:rsidRDefault="00C54A90" w:rsidP="00242142">
            <w:pPr>
              <w:spacing w:line="360" w:lineRule="auto"/>
              <w:jc w:val="both"/>
              <w:rPr>
                <w:bCs/>
                <w:color w:val="000000"/>
              </w:rPr>
            </w:pPr>
            <w:r>
              <w:rPr>
                <w:bCs/>
                <w:color w:val="000000"/>
              </w:rPr>
              <w:t>12</w:t>
            </w:r>
            <w:r w:rsidR="005B0A8E" w:rsidRPr="00E60FD6">
              <w:rPr>
                <w:bCs/>
                <w:color w:val="000000"/>
              </w:rPr>
              <w:t>/</w:t>
            </w:r>
            <w:r>
              <w:rPr>
                <w:bCs/>
                <w:color w:val="000000"/>
              </w:rPr>
              <w:t>03</w:t>
            </w:r>
            <w:r w:rsidR="00500ED3" w:rsidRPr="00E60FD6">
              <w:rPr>
                <w:bCs/>
                <w:color w:val="000000"/>
              </w:rPr>
              <w:t>/201</w:t>
            </w:r>
            <w:r w:rsidR="00242142" w:rsidRPr="00E60FD6">
              <w:rPr>
                <w:bCs/>
                <w:color w:val="000000"/>
              </w:rPr>
              <w:t>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Prazo de recurso contra a lista das Inscrições</w:t>
            </w:r>
          </w:p>
        </w:tc>
        <w:tc>
          <w:tcPr>
            <w:tcW w:w="3200" w:type="dxa"/>
            <w:shd w:val="clear" w:color="auto" w:fill="auto"/>
            <w:vAlign w:val="center"/>
          </w:tcPr>
          <w:p w:rsidR="002F41AD" w:rsidRPr="00E60FD6" w:rsidRDefault="00C54A90" w:rsidP="00C54A90">
            <w:pPr>
              <w:spacing w:line="360" w:lineRule="auto"/>
              <w:jc w:val="both"/>
              <w:rPr>
                <w:bCs/>
                <w:color w:val="000000"/>
              </w:rPr>
            </w:pPr>
            <w:r>
              <w:rPr>
                <w:bCs/>
                <w:color w:val="000000"/>
              </w:rPr>
              <w:t>13</w:t>
            </w:r>
            <w:r w:rsidR="00242142" w:rsidRPr="00E60FD6">
              <w:rPr>
                <w:bCs/>
                <w:color w:val="000000"/>
              </w:rPr>
              <w:t xml:space="preserve"> e </w:t>
            </w:r>
            <w:r>
              <w:rPr>
                <w:bCs/>
                <w:color w:val="000000"/>
              </w:rPr>
              <w:t>14/03</w:t>
            </w:r>
            <w:r w:rsidR="00242142" w:rsidRPr="00E60FD6">
              <w:rPr>
                <w:bCs/>
                <w:color w:val="000000"/>
              </w:rPr>
              <w:t>/2019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Homologação das Inscrições</w:t>
            </w:r>
          </w:p>
        </w:tc>
        <w:tc>
          <w:tcPr>
            <w:tcW w:w="3200" w:type="dxa"/>
            <w:shd w:val="clear" w:color="auto" w:fill="auto"/>
            <w:vAlign w:val="center"/>
          </w:tcPr>
          <w:p w:rsidR="002F41AD" w:rsidRPr="00E60FD6" w:rsidRDefault="00C54A90" w:rsidP="00EE3318">
            <w:pPr>
              <w:spacing w:line="360" w:lineRule="auto"/>
              <w:jc w:val="both"/>
              <w:rPr>
                <w:bCs/>
                <w:color w:val="000000"/>
              </w:rPr>
            </w:pPr>
            <w:r>
              <w:rPr>
                <w:bCs/>
                <w:color w:val="000000"/>
              </w:rPr>
              <w:t>05/03</w:t>
            </w:r>
            <w:r w:rsidR="00242142" w:rsidRPr="00E60FD6">
              <w:rPr>
                <w:bCs/>
                <w:color w:val="000000"/>
              </w:rPr>
              <w:t>/2019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Realização da Prova Escrita</w:t>
            </w:r>
            <w:r w:rsidR="00242142" w:rsidRPr="00E60FD6">
              <w:rPr>
                <w:bCs/>
                <w:color w:val="000000"/>
              </w:rPr>
              <w:t xml:space="preserve"> e prática</w:t>
            </w:r>
          </w:p>
        </w:tc>
        <w:tc>
          <w:tcPr>
            <w:tcW w:w="3200" w:type="dxa"/>
            <w:shd w:val="clear" w:color="auto" w:fill="auto"/>
            <w:vAlign w:val="center"/>
          </w:tcPr>
          <w:p w:rsidR="002F41AD" w:rsidRPr="00E60FD6" w:rsidRDefault="00C54A90" w:rsidP="00EE3318">
            <w:pPr>
              <w:spacing w:line="360" w:lineRule="auto"/>
              <w:jc w:val="both"/>
              <w:rPr>
                <w:bCs/>
                <w:color w:val="000000"/>
              </w:rPr>
            </w:pPr>
            <w:r>
              <w:rPr>
                <w:bCs/>
                <w:color w:val="000000"/>
              </w:rPr>
              <w:t>17/03</w:t>
            </w:r>
            <w:r w:rsidR="00242142" w:rsidRPr="00E60FD6">
              <w:rPr>
                <w:bCs/>
                <w:color w:val="000000"/>
              </w:rPr>
              <w:t>/2019</w:t>
            </w:r>
          </w:p>
        </w:tc>
      </w:tr>
      <w:tr w:rsidR="002F41AD" w:rsidRPr="00E60FD6" w:rsidTr="00242142">
        <w:tc>
          <w:tcPr>
            <w:tcW w:w="6345" w:type="dxa"/>
            <w:shd w:val="clear" w:color="auto" w:fill="auto"/>
            <w:vAlign w:val="center"/>
          </w:tcPr>
          <w:p w:rsidR="002F41AD" w:rsidRPr="00E60FD6" w:rsidRDefault="002F41AD" w:rsidP="00EE3318">
            <w:pPr>
              <w:spacing w:line="360" w:lineRule="auto"/>
              <w:jc w:val="both"/>
              <w:rPr>
                <w:bCs/>
                <w:color w:val="000000"/>
              </w:rPr>
            </w:pPr>
            <w:r w:rsidRPr="00E60FD6">
              <w:rPr>
                <w:bCs/>
                <w:color w:val="000000"/>
              </w:rPr>
              <w:t>Divulgação do Gabarito Provisório</w:t>
            </w:r>
          </w:p>
        </w:tc>
        <w:tc>
          <w:tcPr>
            <w:tcW w:w="3200" w:type="dxa"/>
            <w:shd w:val="clear" w:color="auto" w:fill="auto"/>
            <w:vAlign w:val="center"/>
          </w:tcPr>
          <w:p w:rsidR="002F41AD" w:rsidRPr="00E60FD6" w:rsidRDefault="00242142" w:rsidP="00C54A90">
            <w:pPr>
              <w:spacing w:line="360" w:lineRule="auto"/>
              <w:jc w:val="both"/>
              <w:rPr>
                <w:bCs/>
                <w:color w:val="000000"/>
              </w:rPr>
            </w:pPr>
            <w:r w:rsidRPr="00E60FD6">
              <w:rPr>
                <w:bCs/>
                <w:color w:val="000000"/>
              </w:rPr>
              <w:t>1</w:t>
            </w:r>
            <w:r w:rsidR="00C54A90">
              <w:rPr>
                <w:bCs/>
                <w:color w:val="000000"/>
              </w:rPr>
              <w:t>8/03</w:t>
            </w:r>
            <w:r w:rsidRPr="00E60FD6">
              <w:rPr>
                <w:bCs/>
                <w:color w:val="000000"/>
              </w:rPr>
              <w:t>/2019</w:t>
            </w:r>
          </w:p>
        </w:tc>
      </w:tr>
      <w:tr w:rsidR="00870B6C" w:rsidRPr="00E60FD6" w:rsidTr="00242142">
        <w:tc>
          <w:tcPr>
            <w:tcW w:w="6345" w:type="dxa"/>
            <w:shd w:val="clear" w:color="auto" w:fill="auto"/>
            <w:vAlign w:val="center"/>
          </w:tcPr>
          <w:p w:rsidR="00870B6C" w:rsidRPr="00E60FD6" w:rsidRDefault="00870B6C" w:rsidP="00EE3318">
            <w:pPr>
              <w:spacing w:line="360" w:lineRule="auto"/>
              <w:jc w:val="both"/>
              <w:rPr>
                <w:bCs/>
                <w:color w:val="000000"/>
              </w:rPr>
            </w:pPr>
            <w:r w:rsidRPr="00E60FD6">
              <w:rPr>
                <w:bCs/>
                <w:color w:val="000000"/>
              </w:rPr>
              <w:t>Prazo de recurso contra o gabarito provisório</w:t>
            </w:r>
          </w:p>
        </w:tc>
        <w:tc>
          <w:tcPr>
            <w:tcW w:w="3200" w:type="dxa"/>
            <w:shd w:val="clear" w:color="auto" w:fill="auto"/>
            <w:vAlign w:val="center"/>
          </w:tcPr>
          <w:p w:rsidR="00870B6C" w:rsidRPr="00E60FD6" w:rsidRDefault="00C54A90" w:rsidP="00C54A90">
            <w:pPr>
              <w:spacing w:line="360" w:lineRule="auto"/>
              <w:jc w:val="both"/>
              <w:rPr>
                <w:bCs/>
                <w:color w:val="000000"/>
              </w:rPr>
            </w:pPr>
            <w:r>
              <w:rPr>
                <w:bCs/>
                <w:color w:val="000000"/>
              </w:rPr>
              <w:t>19</w:t>
            </w:r>
            <w:r w:rsidR="00242142" w:rsidRPr="00E60FD6">
              <w:rPr>
                <w:bCs/>
                <w:color w:val="000000"/>
              </w:rPr>
              <w:t xml:space="preserve"> e </w:t>
            </w:r>
            <w:r>
              <w:rPr>
                <w:bCs/>
                <w:color w:val="000000"/>
              </w:rPr>
              <w:t>20</w:t>
            </w:r>
            <w:r w:rsidR="00242142" w:rsidRPr="00E60FD6">
              <w:rPr>
                <w:bCs/>
                <w:color w:val="000000"/>
              </w:rPr>
              <w:t>/0</w:t>
            </w:r>
            <w:r>
              <w:rPr>
                <w:bCs/>
                <w:color w:val="000000"/>
              </w:rPr>
              <w:t>3</w:t>
            </w:r>
            <w:r w:rsidR="00242142" w:rsidRPr="00E60FD6">
              <w:rPr>
                <w:bCs/>
                <w:color w:val="000000"/>
              </w:rPr>
              <w:t>/2019</w:t>
            </w:r>
          </w:p>
        </w:tc>
      </w:tr>
      <w:tr w:rsidR="002F41AD" w:rsidRPr="00E60FD6" w:rsidTr="00242142">
        <w:tc>
          <w:tcPr>
            <w:tcW w:w="6345" w:type="dxa"/>
            <w:shd w:val="clear" w:color="auto" w:fill="auto"/>
            <w:vAlign w:val="center"/>
          </w:tcPr>
          <w:p w:rsidR="002F41AD" w:rsidRPr="00E60FD6" w:rsidRDefault="00DF2624" w:rsidP="00EE3318">
            <w:pPr>
              <w:spacing w:line="360" w:lineRule="auto"/>
              <w:jc w:val="both"/>
              <w:rPr>
                <w:bCs/>
                <w:color w:val="000000"/>
              </w:rPr>
            </w:pPr>
            <w:r w:rsidRPr="00E60FD6">
              <w:rPr>
                <w:bCs/>
                <w:color w:val="000000"/>
              </w:rPr>
              <w:t>Divulgação do Gabarito Definitivo</w:t>
            </w:r>
          </w:p>
        </w:tc>
        <w:tc>
          <w:tcPr>
            <w:tcW w:w="3200" w:type="dxa"/>
            <w:shd w:val="clear" w:color="auto" w:fill="auto"/>
            <w:vAlign w:val="center"/>
          </w:tcPr>
          <w:p w:rsidR="002F41AD" w:rsidRPr="00E60FD6" w:rsidRDefault="00242142" w:rsidP="00EE3318">
            <w:pPr>
              <w:spacing w:line="360" w:lineRule="auto"/>
              <w:jc w:val="both"/>
              <w:rPr>
                <w:bCs/>
                <w:color w:val="000000"/>
              </w:rPr>
            </w:pPr>
            <w:r w:rsidRPr="00E60FD6">
              <w:rPr>
                <w:bCs/>
                <w:color w:val="000000"/>
              </w:rPr>
              <w:t>Ao esgotar a fase de recursos</w:t>
            </w:r>
          </w:p>
        </w:tc>
      </w:tr>
      <w:tr w:rsidR="00242142" w:rsidRPr="00E60FD6" w:rsidTr="00431765">
        <w:tc>
          <w:tcPr>
            <w:tcW w:w="6345" w:type="dxa"/>
            <w:shd w:val="clear" w:color="auto" w:fill="auto"/>
            <w:vAlign w:val="center"/>
          </w:tcPr>
          <w:p w:rsidR="00242142" w:rsidRPr="00E60FD6" w:rsidRDefault="00242142" w:rsidP="00EE3318">
            <w:pPr>
              <w:spacing w:line="360" w:lineRule="auto"/>
              <w:jc w:val="both"/>
              <w:rPr>
                <w:bCs/>
                <w:color w:val="000000"/>
              </w:rPr>
            </w:pPr>
            <w:r w:rsidRPr="00E60FD6">
              <w:rPr>
                <w:bCs/>
                <w:color w:val="000000"/>
              </w:rPr>
              <w:t>Divulgação da Lista de Classificação Provisória</w:t>
            </w:r>
          </w:p>
        </w:tc>
        <w:tc>
          <w:tcPr>
            <w:tcW w:w="3200" w:type="dxa"/>
            <w:shd w:val="clear" w:color="auto" w:fill="auto"/>
          </w:tcPr>
          <w:p w:rsidR="00242142" w:rsidRPr="00E60FD6" w:rsidRDefault="00242142">
            <w:r w:rsidRPr="00E60FD6">
              <w:rPr>
                <w:bCs/>
                <w:color w:val="000000"/>
              </w:rPr>
              <w:t>Ao esgotar a fase de recursos</w:t>
            </w:r>
          </w:p>
        </w:tc>
      </w:tr>
      <w:tr w:rsidR="00242142" w:rsidRPr="00E60FD6" w:rsidTr="00431765">
        <w:tc>
          <w:tcPr>
            <w:tcW w:w="6345" w:type="dxa"/>
            <w:shd w:val="clear" w:color="auto" w:fill="auto"/>
            <w:vAlign w:val="center"/>
          </w:tcPr>
          <w:p w:rsidR="00242142" w:rsidRPr="00E60FD6" w:rsidRDefault="00242142" w:rsidP="00EE3318">
            <w:pPr>
              <w:spacing w:line="360" w:lineRule="auto"/>
              <w:jc w:val="both"/>
              <w:rPr>
                <w:bCs/>
                <w:color w:val="000000"/>
              </w:rPr>
            </w:pPr>
            <w:r w:rsidRPr="00E60FD6">
              <w:rPr>
                <w:bCs/>
                <w:color w:val="000000"/>
              </w:rPr>
              <w:t xml:space="preserve">Homologação da Lista de Classificação Definitiva </w:t>
            </w:r>
          </w:p>
        </w:tc>
        <w:tc>
          <w:tcPr>
            <w:tcW w:w="3200" w:type="dxa"/>
            <w:shd w:val="clear" w:color="auto" w:fill="auto"/>
          </w:tcPr>
          <w:p w:rsidR="00242142" w:rsidRPr="00E60FD6" w:rsidRDefault="00242142">
            <w:r w:rsidRPr="00E60FD6">
              <w:rPr>
                <w:bCs/>
                <w:color w:val="000000"/>
              </w:rPr>
              <w:t>Ao esgotar a fase de recursos</w:t>
            </w:r>
          </w:p>
        </w:tc>
      </w:tr>
    </w:tbl>
    <w:p w:rsidR="007B794E" w:rsidRPr="00E60FD6" w:rsidRDefault="00876D43" w:rsidP="00EE3318">
      <w:pPr>
        <w:spacing w:line="360" w:lineRule="auto"/>
        <w:jc w:val="both"/>
        <w:rPr>
          <w:bCs/>
          <w:color w:val="000000"/>
        </w:rPr>
      </w:pPr>
      <w:r w:rsidRPr="00E60FD6">
        <w:rPr>
          <w:bCs/>
          <w:color w:val="000000"/>
        </w:rPr>
        <w:t>O cronograma p</w:t>
      </w:r>
      <w:r w:rsidR="00242142" w:rsidRPr="00E60FD6">
        <w:rPr>
          <w:bCs/>
          <w:color w:val="000000"/>
        </w:rPr>
        <w:t>oderá sofrer alterações</w:t>
      </w:r>
    </w:p>
    <w:p w:rsidR="00876D43" w:rsidRPr="00E60FD6" w:rsidRDefault="00876D43" w:rsidP="00EE3318">
      <w:pPr>
        <w:jc w:val="both"/>
        <w:rPr>
          <w:b/>
          <w:bCs/>
          <w:color w:val="000000"/>
        </w:rPr>
      </w:pPr>
    </w:p>
    <w:p w:rsidR="00876D43" w:rsidRPr="00E60FD6" w:rsidRDefault="00876D43" w:rsidP="00EE3318">
      <w:pPr>
        <w:jc w:val="both"/>
        <w:rPr>
          <w:b/>
          <w:bCs/>
          <w:color w:val="000000"/>
        </w:rPr>
      </w:pPr>
    </w:p>
    <w:p w:rsidR="007B794E" w:rsidRPr="00E60FD6" w:rsidRDefault="007B794E" w:rsidP="00EE3318">
      <w:pPr>
        <w:jc w:val="both"/>
        <w:rPr>
          <w:b/>
          <w:bCs/>
          <w:color w:val="000000"/>
        </w:rPr>
      </w:pPr>
      <w:r w:rsidRPr="00E60FD6">
        <w:rPr>
          <w:b/>
          <w:bCs/>
          <w:color w:val="000000"/>
        </w:rPr>
        <w:t xml:space="preserve">EXTRATO DO EDITAL DE </w:t>
      </w:r>
      <w:r w:rsidR="00500ED3" w:rsidRPr="00E60FD6">
        <w:rPr>
          <w:b/>
          <w:bCs/>
          <w:color w:val="000000"/>
        </w:rPr>
        <w:t>CONCURSO</w:t>
      </w:r>
      <w:r w:rsidRPr="00E60FD6">
        <w:rPr>
          <w:b/>
          <w:bCs/>
          <w:color w:val="000000"/>
        </w:rPr>
        <w:t xml:space="preserve"> PUBLICO SIMPLIFICADO</w:t>
      </w:r>
    </w:p>
    <w:p w:rsidR="007B794E" w:rsidRPr="00E60FD6" w:rsidRDefault="007B794E" w:rsidP="00EE3318">
      <w:pPr>
        <w:jc w:val="both"/>
        <w:rPr>
          <w:b/>
          <w:bCs/>
          <w:color w:val="000000"/>
        </w:rPr>
      </w:pPr>
      <w:r w:rsidRPr="00E60FD6">
        <w:rPr>
          <w:b/>
          <w:bCs/>
          <w:color w:val="000000"/>
        </w:rPr>
        <w:t xml:space="preserve"> Nº </w:t>
      </w:r>
      <w:r w:rsidR="00FB7F2C" w:rsidRPr="00E60FD6">
        <w:rPr>
          <w:b/>
          <w:bCs/>
        </w:rPr>
        <w:t>001/2019</w:t>
      </w:r>
      <w:r w:rsidRPr="00E60FD6">
        <w:rPr>
          <w:b/>
          <w:bCs/>
          <w:color w:val="000000"/>
        </w:rPr>
        <w:t>.</w:t>
      </w:r>
    </w:p>
    <w:p w:rsidR="007B794E" w:rsidRPr="00E60FD6" w:rsidRDefault="007B794E" w:rsidP="00EE3318">
      <w:pPr>
        <w:jc w:val="both"/>
        <w:rPr>
          <w:b/>
          <w:bCs/>
          <w:color w:val="000000"/>
        </w:rPr>
      </w:pPr>
    </w:p>
    <w:p w:rsidR="007B794E" w:rsidRPr="00E60FD6" w:rsidRDefault="007B794E" w:rsidP="00EE3318">
      <w:pPr>
        <w:autoSpaceDE w:val="0"/>
        <w:ind w:firstLine="708"/>
        <w:jc w:val="both"/>
        <w:rPr>
          <w:color w:val="000000"/>
        </w:rPr>
      </w:pPr>
      <w:r w:rsidRPr="00E60FD6">
        <w:rPr>
          <w:bCs/>
          <w:color w:val="000000"/>
        </w:rPr>
        <w:t xml:space="preserve">A Prefeita do Município de Salete, Estado de Santa Catarina, no uso de suas atribuições legais, juntamente com a Comissão Municipal Coordenadora do </w:t>
      </w:r>
      <w:r w:rsidR="00500ED3" w:rsidRPr="00E60FD6">
        <w:rPr>
          <w:bCs/>
          <w:color w:val="000000"/>
        </w:rPr>
        <w:t>CONCURSO</w:t>
      </w:r>
      <w:r w:rsidRPr="00E60FD6">
        <w:rPr>
          <w:bCs/>
          <w:color w:val="000000"/>
        </w:rPr>
        <w:t xml:space="preserve">, nomeada pelo </w:t>
      </w:r>
      <w:r w:rsidRPr="00E60FD6">
        <w:t>Decreto Municipal</w:t>
      </w:r>
      <w:r w:rsidR="00811BA9" w:rsidRPr="00E60FD6">
        <w:t xml:space="preserve"> </w:t>
      </w:r>
      <w:r w:rsidR="00C54A90" w:rsidRPr="00E60FD6">
        <w:rPr>
          <w:color w:val="000000"/>
          <w:kern w:val="28"/>
        </w:rPr>
        <w:t xml:space="preserve">nº </w:t>
      </w:r>
      <w:r w:rsidR="00C54A90">
        <w:rPr>
          <w:kern w:val="28"/>
        </w:rPr>
        <w:t>003 de 24</w:t>
      </w:r>
      <w:r w:rsidR="00C54A90" w:rsidRPr="00E60FD6">
        <w:rPr>
          <w:kern w:val="28"/>
        </w:rPr>
        <w:t xml:space="preserve"> de </w:t>
      </w:r>
      <w:r w:rsidR="00C54A90">
        <w:rPr>
          <w:kern w:val="28"/>
        </w:rPr>
        <w:t>janeiro</w:t>
      </w:r>
      <w:r w:rsidR="00C54A90" w:rsidRPr="00E60FD6">
        <w:rPr>
          <w:kern w:val="28"/>
        </w:rPr>
        <w:t xml:space="preserve"> de 201</w:t>
      </w:r>
      <w:r w:rsidR="00C54A90">
        <w:rPr>
          <w:kern w:val="28"/>
        </w:rPr>
        <w:t>9</w:t>
      </w:r>
      <w:r w:rsidR="00C54A90" w:rsidRPr="00E60FD6">
        <w:rPr>
          <w:kern w:val="28"/>
        </w:rPr>
        <w:t xml:space="preserve"> </w:t>
      </w:r>
      <w:r w:rsidRPr="00E60FD6">
        <w:t>para este fim específico</w:t>
      </w:r>
      <w:r w:rsidRPr="00E60FD6">
        <w:rPr>
          <w:bCs/>
        </w:rPr>
        <w:t>,</w:t>
      </w:r>
      <w:r w:rsidRPr="00E60FD6">
        <w:rPr>
          <w:bCs/>
          <w:color w:val="000000"/>
        </w:rPr>
        <w:t xml:space="preserve"> </w:t>
      </w:r>
      <w:r w:rsidRPr="00E60FD6">
        <w:rPr>
          <w:b/>
          <w:bCs/>
          <w:color w:val="000000"/>
        </w:rPr>
        <w:t xml:space="preserve">RESOLVE </w:t>
      </w:r>
      <w:r w:rsidRPr="00E60FD6">
        <w:rPr>
          <w:bCs/>
          <w:color w:val="000000"/>
        </w:rPr>
        <w:t xml:space="preserve">tornar público que se acham </w:t>
      </w:r>
      <w:r w:rsidR="00FA07E6" w:rsidRPr="00E60FD6">
        <w:rPr>
          <w:bCs/>
          <w:color w:val="000000"/>
        </w:rPr>
        <w:t>aberta</w:t>
      </w:r>
      <w:r w:rsidRPr="00E60FD6">
        <w:rPr>
          <w:bCs/>
          <w:color w:val="000000"/>
        </w:rPr>
        <w:t>, no período de</w:t>
      </w:r>
      <w:r w:rsidRPr="00E60FD6">
        <w:rPr>
          <w:b/>
          <w:bCs/>
          <w:color w:val="000000"/>
        </w:rPr>
        <w:t xml:space="preserve"> </w:t>
      </w:r>
      <w:r w:rsidR="00242142" w:rsidRPr="00E60FD6">
        <w:rPr>
          <w:bCs/>
          <w:color w:val="000000"/>
        </w:rPr>
        <w:t>0</w:t>
      </w:r>
      <w:r w:rsidR="00C54A90">
        <w:rPr>
          <w:bCs/>
          <w:color w:val="000000"/>
        </w:rPr>
        <w:t>7</w:t>
      </w:r>
      <w:r w:rsidR="00242142" w:rsidRPr="00E60FD6">
        <w:rPr>
          <w:bCs/>
          <w:color w:val="000000"/>
        </w:rPr>
        <w:t>/0</w:t>
      </w:r>
      <w:r w:rsidR="00C54A90">
        <w:rPr>
          <w:bCs/>
          <w:color w:val="000000"/>
        </w:rPr>
        <w:t>2</w:t>
      </w:r>
      <w:r w:rsidR="00242142" w:rsidRPr="00E60FD6">
        <w:rPr>
          <w:bCs/>
          <w:color w:val="000000"/>
        </w:rPr>
        <w:t>/2019</w:t>
      </w:r>
      <w:r w:rsidRPr="00E60FD6">
        <w:rPr>
          <w:bCs/>
          <w:color w:val="000000"/>
        </w:rPr>
        <w:t xml:space="preserve"> a </w:t>
      </w:r>
      <w:r w:rsidR="00620217" w:rsidRPr="00E60FD6">
        <w:rPr>
          <w:bCs/>
          <w:color w:val="000000"/>
        </w:rPr>
        <w:t>0</w:t>
      </w:r>
      <w:r w:rsidR="00C54A90">
        <w:rPr>
          <w:bCs/>
          <w:color w:val="000000"/>
        </w:rPr>
        <w:t>7</w:t>
      </w:r>
      <w:r w:rsidR="00620217" w:rsidRPr="00E60FD6">
        <w:rPr>
          <w:bCs/>
          <w:color w:val="000000"/>
        </w:rPr>
        <w:t>/0</w:t>
      </w:r>
      <w:r w:rsidR="00C54A90">
        <w:rPr>
          <w:bCs/>
          <w:color w:val="000000"/>
        </w:rPr>
        <w:t>3</w:t>
      </w:r>
      <w:r w:rsidR="00620217" w:rsidRPr="00E60FD6">
        <w:rPr>
          <w:bCs/>
          <w:color w:val="000000"/>
        </w:rPr>
        <w:t>/2019</w:t>
      </w:r>
      <w:r w:rsidRPr="00E60FD6">
        <w:rPr>
          <w:color w:val="000000"/>
        </w:rPr>
        <w:t xml:space="preserve">, as inscrições ao </w:t>
      </w:r>
      <w:r w:rsidR="00500ED3" w:rsidRPr="00E60FD6">
        <w:rPr>
          <w:color w:val="000000"/>
        </w:rPr>
        <w:t>CONCURSO</w:t>
      </w:r>
      <w:r w:rsidRPr="00E60FD6">
        <w:rPr>
          <w:color w:val="000000"/>
        </w:rPr>
        <w:t xml:space="preserve"> de para provimento de vagas na Prefeitura Municipal de Salete, regido pela CLT</w:t>
      </w:r>
      <w:r w:rsidR="00FA07E6" w:rsidRPr="00E60FD6">
        <w:rPr>
          <w:color w:val="000000"/>
        </w:rPr>
        <w:t xml:space="preserve"> </w:t>
      </w:r>
      <w:r w:rsidRPr="00E60FD6">
        <w:rPr>
          <w:color w:val="000000"/>
        </w:rPr>
        <w:t>(Consol</w:t>
      </w:r>
      <w:r w:rsidR="00FA07E6" w:rsidRPr="00E60FD6">
        <w:rPr>
          <w:color w:val="000000"/>
        </w:rPr>
        <w:t xml:space="preserve">idação das Leis do Trabalho), </w:t>
      </w:r>
      <w:r w:rsidRPr="00E60FD6">
        <w:rPr>
          <w:color w:val="000000"/>
        </w:rPr>
        <w:t xml:space="preserve">e nos termos da legislação pertinente e das normas estabelecidas no Edital sendo as vagas para: </w:t>
      </w:r>
      <w:r w:rsidR="00620217" w:rsidRPr="00E60FD6">
        <w:rPr>
          <w:b/>
        </w:rPr>
        <w:t>Fonoaudiólogo, Fisioterapeuta, Nutricionista</w:t>
      </w:r>
      <w:r w:rsidR="00620217" w:rsidRPr="00E60FD6">
        <w:rPr>
          <w:color w:val="000000"/>
        </w:rPr>
        <w:t xml:space="preserve">, </w:t>
      </w:r>
      <w:r w:rsidR="00620217" w:rsidRPr="00E60FD6">
        <w:rPr>
          <w:b/>
          <w:color w:val="000000"/>
        </w:rPr>
        <w:t>Fiscal de Vigilância Sanitária, Operador de Máquinas e</w:t>
      </w:r>
      <w:r w:rsidR="00620217" w:rsidRPr="008417FD">
        <w:rPr>
          <w:b/>
          <w:color w:val="FF0000"/>
        </w:rPr>
        <w:t xml:space="preserve"> </w:t>
      </w:r>
      <w:r w:rsidR="00620217" w:rsidRPr="004E6CF3">
        <w:rPr>
          <w:b/>
        </w:rPr>
        <w:t>Pedreiro</w:t>
      </w:r>
      <w:r w:rsidRPr="00E60FD6">
        <w:rPr>
          <w:b/>
          <w:bCs/>
          <w:color w:val="000000"/>
        </w:rPr>
        <w:t>.</w:t>
      </w:r>
      <w:r w:rsidRPr="00E60FD6">
        <w:rPr>
          <w:color w:val="000000"/>
        </w:rPr>
        <w:t xml:space="preserve"> As provas serão realizadas no dia </w:t>
      </w:r>
      <w:r w:rsidR="00620217" w:rsidRPr="00E60FD6">
        <w:rPr>
          <w:b/>
          <w:color w:val="000000"/>
        </w:rPr>
        <w:t>1</w:t>
      </w:r>
      <w:r w:rsidR="00C54A90">
        <w:rPr>
          <w:b/>
          <w:color w:val="000000"/>
        </w:rPr>
        <w:t>7</w:t>
      </w:r>
      <w:r w:rsidRPr="00E60FD6">
        <w:rPr>
          <w:b/>
          <w:color w:val="000000"/>
        </w:rPr>
        <w:t>/</w:t>
      </w:r>
      <w:r w:rsidR="00500ED3" w:rsidRPr="00E60FD6">
        <w:rPr>
          <w:b/>
          <w:color w:val="000000"/>
        </w:rPr>
        <w:t>0</w:t>
      </w:r>
      <w:r w:rsidR="00C54A90">
        <w:rPr>
          <w:b/>
          <w:color w:val="000000"/>
        </w:rPr>
        <w:t>3</w:t>
      </w:r>
      <w:r w:rsidR="00500ED3" w:rsidRPr="00E60FD6">
        <w:rPr>
          <w:b/>
          <w:color w:val="000000"/>
        </w:rPr>
        <w:t>/201</w:t>
      </w:r>
      <w:r w:rsidR="00620217" w:rsidRPr="00E60FD6">
        <w:rPr>
          <w:b/>
          <w:color w:val="000000"/>
        </w:rPr>
        <w:t>9</w:t>
      </w:r>
      <w:r w:rsidRPr="00E60FD6">
        <w:rPr>
          <w:b/>
          <w:color w:val="000000"/>
        </w:rPr>
        <w:t>.</w:t>
      </w:r>
      <w:r w:rsidRPr="00E60FD6">
        <w:rPr>
          <w:color w:val="000000"/>
        </w:rPr>
        <w:t xml:space="preserve"> Quanto à remuneração e atribuições do cargo, bem como maiores informações, consultar o Edital completo publicado no mural e no site oficial da Prefeitura Municipal de Salete </w:t>
      </w:r>
      <w:r w:rsidRPr="00E60FD6">
        <w:rPr>
          <w:color w:val="0000FF"/>
        </w:rPr>
        <w:t>www.salete.sc.gov.br.</w:t>
      </w:r>
    </w:p>
    <w:p w:rsidR="007B794E" w:rsidRPr="00E60FD6" w:rsidRDefault="007B794E" w:rsidP="00EE3318">
      <w:pPr>
        <w:jc w:val="both"/>
        <w:rPr>
          <w:color w:val="000000"/>
        </w:rPr>
      </w:pPr>
    </w:p>
    <w:p w:rsidR="007B794E" w:rsidRPr="00E60FD6" w:rsidRDefault="007B794E" w:rsidP="008417FD">
      <w:pPr>
        <w:ind w:firstLine="708"/>
        <w:jc w:val="center"/>
        <w:rPr>
          <w:color w:val="000000"/>
        </w:rPr>
      </w:pPr>
      <w:r w:rsidRPr="00E60FD6">
        <w:rPr>
          <w:color w:val="000000"/>
        </w:rPr>
        <w:t xml:space="preserve">Prefeitura Municipal de Salete, em </w:t>
      </w:r>
      <w:r w:rsidR="00620217" w:rsidRPr="00E60FD6">
        <w:rPr>
          <w:color w:val="000000"/>
        </w:rPr>
        <w:t xml:space="preserve">31 de </w:t>
      </w:r>
      <w:r w:rsidR="00C54A90">
        <w:rPr>
          <w:color w:val="000000"/>
        </w:rPr>
        <w:t>janeiro</w:t>
      </w:r>
      <w:r w:rsidRPr="00E60FD6">
        <w:rPr>
          <w:color w:val="000000"/>
        </w:rPr>
        <w:t xml:space="preserve"> de </w:t>
      </w:r>
      <w:r w:rsidR="004E6CF3">
        <w:rPr>
          <w:color w:val="000000"/>
        </w:rPr>
        <w:t>2019.</w:t>
      </w:r>
    </w:p>
    <w:p w:rsidR="007B794E" w:rsidRPr="00E60FD6" w:rsidRDefault="007B794E" w:rsidP="008417FD">
      <w:pPr>
        <w:jc w:val="center"/>
        <w:rPr>
          <w:color w:val="000000"/>
        </w:rPr>
      </w:pPr>
    </w:p>
    <w:p w:rsidR="007B794E" w:rsidRPr="00E60FD6" w:rsidRDefault="007B794E" w:rsidP="00EE3318">
      <w:pPr>
        <w:jc w:val="both"/>
        <w:rPr>
          <w:color w:val="000000"/>
        </w:rPr>
      </w:pPr>
    </w:p>
    <w:p w:rsidR="007B794E" w:rsidRPr="00E60FD6" w:rsidRDefault="007B794E" w:rsidP="00EE3318">
      <w:pPr>
        <w:jc w:val="both"/>
        <w:rPr>
          <w:color w:val="000000"/>
        </w:rPr>
      </w:pPr>
    </w:p>
    <w:p w:rsidR="007B794E" w:rsidRPr="00E60FD6" w:rsidRDefault="007B794E" w:rsidP="00620217">
      <w:pPr>
        <w:jc w:val="center"/>
        <w:rPr>
          <w:color w:val="000000"/>
        </w:rPr>
      </w:pPr>
    </w:p>
    <w:p w:rsidR="007B794E" w:rsidRPr="00E60FD6" w:rsidRDefault="007B794E" w:rsidP="006202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b/>
          <w:shd w:val="clear" w:color="auto" w:fill="FFFFFF"/>
        </w:rPr>
      </w:pPr>
      <w:r w:rsidRPr="00E60FD6">
        <w:t>_____________________________________</w:t>
      </w:r>
    </w:p>
    <w:p w:rsidR="007B794E" w:rsidRPr="00E60FD6" w:rsidRDefault="007B794E" w:rsidP="00620217">
      <w:pPr>
        <w:jc w:val="center"/>
        <w:rPr>
          <w:b/>
          <w:shd w:val="clear" w:color="auto" w:fill="FFFFFF"/>
        </w:rPr>
      </w:pPr>
      <w:r w:rsidRPr="00E60FD6">
        <w:rPr>
          <w:b/>
          <w:shd w:val="clear" w:color="auto" w:fill="FFFFFF"/>
        </w:rPr>
        <w:t>Solange Aparecida Bitencourt Schlichting</w:t>
      </w:r>
    </w:p>
    <w:p w:rsidR="007B794E" w:rsidRPr="00E60FD6" w:rsidRDefault="007B794E" w:rsidP="00620217">
      <w:pPr>
        <w:jc w:val="center"/>
        <w:rPr>
          <w:rStyle w:val="Forte"/>
          <w:b w:val="0"/>
        </w:rPr>
      </w:pPr>
      <w:r w:rsidRPr="00E60FD6">
        <w:rPr>
          <w:rStyle w:val="Forte"/>
          <w:b w:val="0"/>
        </w:rPr>
        <w:t>Prefeita Municipal</w:t>
      </w:r>
    </w:p>
    <w:p w:rsidR="007B794E" w:rsidRPr="00E60FD6" w:rsidRDefault="007B794E" w:rsidP="00EE3318">
      <w:pPr>
        <w:spacing w:line="360" w:lineRule="auto"/>
        <w:jc w:val="both"/>
        <w:rPr>
          <w:b/>
          <w:bCs/>
          <w:color w:val="000000"/>
          <w:u w:val="single"/>
        </w:rPr>
      </w:pPr>
    </w:p>
    <w:p w:rsidR="000B4651" w:rsidRPr="00E60FD6" w:rsidRDefault="000B4651" w:rsidP="000B4651">
      <w:pPr>
        <w:spacing w:line="360" w:lineRule="auto"/>
        <w:jc w:val="both"/>
        <w:rPr>
          <w:b/>
          <w:bCs/>
          <w:color w:val="000000"/>
          <w:u w:val="single"/>
        </w:rPr>
      </w:pPr>
    </w:p>
    <w:p w:rsidR="007C46BD" w:rsidRPr="00E60FD6" w:rsidRDefault="007C46BD" w:rsidP="00EE3318">
      <w:pPr>
        <w:spacing w:line="360" w:lineRule="auto"/>
        <w:jc w:val="both"/>
        <w:rPr>
          <w:color w:val="000000"/>
          <w:shd w:val="clear" w:color="auto" w:fill="FFFFFF"/>
        </w:rPr>
      </w:pPr>
    </w:p>
    <w:sectPr w:rsidR="007C46BD" w:rsidRPr="00E60FD6" w:rsidSect="00A66608">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75" w:rsidRDefault="00353875">
      <w:r>
        <w:separator/>
      </w:r>
    </w:p>
  </w:endnote>
  <w:endnote w:type="continuationSeparator" w:id="0">
    <w:p w:rsidR="00353875" w:rsidRDefault="0035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imesNewRomanPS-BoldItalicMT">
    <w:charset w:val="00"/>
    <w:family w:val="script"/>
    <w:pitch w:val="default"/>
  </w:font>
  <w:font w:name="Arial-BoldMT">
    <w:altName w:val="Arial"/>
    <w:charset w:val="00"/>
    <w:family w:val="swiss"/>
    <w:pitch w:val="default"/>
  </w:font>
  <w:font w:name="ArialMT">
    <w:altName w:val="Malgun Gothic"/>
    <w:charset w:val="8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48" w:rsidRDefault="00DE4B48">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B48" w:rsidRDefault="00DE4B48">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48" w:rsidRDefault="00DE4B48" w:rsidP="00693A60">
    <w:pPr>
      <w:pStyle w:val="Rodap"/>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75" w:rsidRDefault="00353875">
      <w:r>
        <w:separator/>
      </w:r>
    </w:p>
  </w:footnote>
  <w:footnote w:type="continuationSeparator" w:id="0">
    <w:p w:rsidR="00353875" w:rsidRDefault="0035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223E6257"/>
    <w:multiLevelType w:val="hybridMultilevel"/>
    <w:tmpl w:val="EB6649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5041E9"/>
    <w:multiLevelType w:val="hybridMultilevel"/>
    <w:tmpl w:val="9C3ACC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5561D2"/>
    <w:multiLevelType w:val="hybridMultilevel"/>
    <w:tmpl w:val="E9FC2B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4DA1BA7"/>
    <w:multiLevelType w:val="hybridMultilevel"/>
    <w:tmpl w:val="130E7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C16DF2"/>
    <w:multiLevelType w:val="hybridMultilevel"/>
    <w:tmpl w:val="51B2858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2B"/>
    <w:rsid w:val="00002D36"/>
    <w:rsid w:val="00002DE2"/>
    <w:rsid w:val="00004FAD"/>
    <w:rsid w:val="000331ED"/>
    <w:rsid w:val="00034DB4"/>
    <w:rsid w:val="0005199E"/>
    <w:rsid w:val="00051CB6"/>
    <w:rsid w:val="00053058"/>
    <w:rsid w:val="00081BB6"/>
    <w:rsid w:val="0008392C"/>
    <w:rsid w:val="00084A12"/>
    <w:rsid w:val="0008718C"/>
    <w:rsid w:val="00091832"/>
    <w:rsid w:val="000A192E"/>
    <w:rsid w:val="000A268F"/>
    <w:rsid w:val="000B33CA"/>
    <w:rsid w:val="000B4651"/>
    <w:rsid w:val="000B4E94"/>
    <w:rsid w:val="000E3183"/>
    <w:rsid w:val="000E749C"/>
    <w:rsid w:val="000F6968"/>
    <w:rsid w:val="000F7A77"/>
    <w:rsid w:val="0012629B"/>
    <w:rsid w:val="00134C58"/>
    <w:rsid w:val="001430FE"/>
    <w:rsid w:val="001458CA"/>
    <w:rsid w:val="0015295C"/>
    <w:rsid w:val="0016346B"/>
    <w:rsid w:val="00171D48"/>
    <w:rsid w:val="001961E3"/>
    <w:rsid w:val="001A1CDC"/>
    <w:rsid w:val="001A33BE"/>
    <w:rsid w:val="001B1105"/>
    <w:rsid w:val="001E01F3"/>
    <w:rsid w:val="00207281"/>
    <w:rsid w:val="00224DC6"/>
    <w:rsid w:val="00235C19"/>
    <w:rsid w:val="00242142"/>
    <w:rsid w:val="00246C13"/>
    <w:rsid w:val="00252E8A"/>
    <w:rsid w:val="00260010"/>
    <w:rsid w:val="0026388F"/>
    <w:rsid w:val="0026519D"/>
    <w:rsid w:val="002836CF"/>
    <w:rsid w:val="002871CE"/>
    <w:rsid w:val="002A144B"/>
    <w:rsid w:val="002B1610"/>
    <w:rsid w:val="002B7152"/>
    <w:rsid w:val="002C6A39"/>
    <w:rsid w:val="002E6AC5"/>
    <w:rsid w:val="002F41AD"/>
    <w:rsid w:val="002F69AC"/>
    <w:rsid w:val="00301AC1"/>
    <w:rsid w:val="003130E2"/>
    <w:rsid w:val="00315056"/>
    <w:rsid w:val="00317D5E"/>
    <w:rsid w:val="00322FCC"/>
    <w:rsid w:val="00327307"/>
    <w:rsid w:val="00340CEB"/>
    <w:rsid w:val="00340F9A"/>
    <w:rsid w:val="00343731"/>
    <w:rsid w:val="00353875"/>
    <w:rsid w:val="00354E24"/>
    <w:rsid w:val="0036033F"/>
    <w:rsid w:val="00367B2F"/>
    <w:rsid w:val="00377E64"/>
    <w:rsid w:val="00381ADC"/>
    <w:rsid w:val="00384704"/>
    <w:rsid w:val="00396B65"/>
    <w:rsid w:val="00397298"/>
    <w:rsid w:val="003B5383"/>
    <w:rsid w:val="003D2A39"/>
    <w:rsid w:val="003E1227"/>
    <w:rsid w:val="00404E3D"/>
    <w:rsid w:val="0040784D"/>
    <w:rsid w:val="00411315"/>
    <w:rsid w:val="00416BDE"/>
    <w:rsid w:val="00423C2D"/>
    <w:rsid w:val="00430B7B"/>
    <w:rsid w:val="00431765"/>
    <w:rsid w:val="00445049"/>
    <w:rsid w:val="0045120B"/>
    <w:rsid w:val="004532E0"/>
    <w:rsid w:val="004842FF"/>
    <w:rsid w:val="00485AF8"/>
    <w:rsid w:val="00490BF8"/>
    <w:rsid w:val="004A79D6"/>
    <w:rsid w:val="004B16E7"/>
    <w:rsid w:val="004D04CF"/>
    <w:rsid w:val="004D238A"/>
    <w:rsid w:val="004D4494"/>
    <w:rsid w:val="004D516F"/>
    <w:rsid w:val="004D71FA"/>
    <w:rsid w:val="004E6CF3"/>
    <w:rsid w:val="00500ED3"/>
    <w:rsid w:val="0050449E"/>
    <w:rsid w:val="00511BF2"/>
    <w:rsid w:val="005167F5"/>
    <w:rsid w:val="005204DF"/>
    <w:rsid w:val="00523B3B"/>
    <w:rsid w:val="00534FD6"/>
    <w:rsid w:val="005501D3"/>
    <w:rsid w:val="00555A52"/>
    <w:rsid w:val="00576BD5"/>
    <w:rsid w:val="00587543"/>
    <w:rsid w:val="005A1FCF"/>
    <w:rsid w:val="005B0A8E"/>
    <w:rsid w:val="005B380F"/>
    <w:rsid w:val="005B485A"/>
    <w:rsid w:val="005B6F0A"/>
    <w:rsid w:val="005B7444"/>
    <w:rsid w:val="005D345C"/>
    <w:rsid w:val="005E28FC"/>
    <w:rsid w:val="005E6528"/>
    <w:rsid w:val="005E76A8"/>
    <w:rsid w:val="005F29F9"/>
    <w:rsid w:val="00601DD2"/>
    <w:rsid w:val="00603ACA"/>
    <w:rsid w:val="00620217"/>
    <w:rsid w:val="00626878"/>
    <w:rsid w:val="0064370E"/>
    <w:rsid w:val="00656E38"/>
    <w:rsid w:val="00665600"/>
    <w:rsid w:val="0068074D"/>
    <w:rsid w:val="00693A60"/>
    <w:rsid w:val="006A7453"/>
    <w:rsid w:val="006B7B10"/>
    <w:rsid w:val="006D2238"/>
    <w:rsid w:val="006F542D"/>
    <w:rsid w:val="00705745"/>
    <w:rsid w:val="00724476"/>
    <w:rsid w:val="00726DC8"/>
    <w:rsid w:val="007444E6"/>
    <w:rsid w:val="0078733E"/>
    <w:rsid w:val="00790824"/>
    <w:rsid w:val="00797F91"/>
    <w:rsid w:val="007A0A31"/>
    <w:rsid w:val="007A51DB"/>
    <w:rsid w:val="007B794E"/>
    <w:rsid w:val="007C39BD"/>
    <w:rsid w:val="007C46BD"/>
    <w:rsid w:val="007C52D3"/>
    <w:rsid w:val="007D17A3"/>
    <w:rsid w:val="007D7BD3"/>
    <w:rsid w:val="007E177A"/>
    <w:rsid w:val="007E252C"/>
    <w:rsid w:val="007E3D6A"/>
    <w:rsid w:val="00811BA9"/>
    <w:rsid w:val="00811F9F"/>
    <w:rsid w:val="00836F4E"/>
    <w:rsid w:val="008417FD"/>
    <w:rsid w:val="0084487F"/>
    <w:rsid w:val="00870B6C"/>
    <w:rsid w:val="0087436B"/>
    <w:rsid w:val="00876D43"/>
    <w:rsid w:val="0088322F"/>
    <w:rsid w:val="00883D4E"/>
    <w:rsid w:val="008A18D4"/>
    <w:rsid w:val="008D6188"/>
    <w:rsid w:val="008E2E7C"/>
    <w:rsid w:val="009009D4"/>
    <w:rsid w:val="0090599C"/>
    <w:rsid w:val="00913065"/>
    <w:rsid w:val="0093047E"/>
    <w:rsid w:val="009342AA"/>
    <w:rsid w:val="0093725B"/>
    <w:rsid w:val="00945F54"/>
    <w:rsid w:val="00952494"/>
    <w:rsid w:val="0095394B"/>
    <w:rsid w:val="00954AAF"/>
    <w:rsid w:val="00960FFC"/>
    <w:rsid w:val="00964F1B"/>
    <w:rsid w:val="0096668F"/>
    <w:rsid w:val="009830C5"/>
    <w:rsid w:val="00997418"/>
    <w:rsid w:val="009B7F80"/>
    <w:rsid w:val="009C25B4"/>
    <w:rsid w:val="009C577F"/>
    <w:rsid w:val="009C7110"/>
    <w:rsid w:val="009D4E49"/>
    <w:rsid w:val="009E4C29"/>
    <w:rsid w:val="009F2625"/>
    <w:rsid w:val="00A039F6"/>
    <w:rsid w:val="00A37271"/>
    <w:rsid w:val="00A51AB6"/>
    <w:rsid w:val="00A66608"/>
    <w:rsid w:val="00A67257"/>
    <w:rsid w:val="00A8082C"/>
    <w:rsid w:val="00A81ABD"/>
    <w:rsid w:val="00A84E5A"/>
    <w:rsid w:val="00AA34D9"/>
    <w:rsid w:val="00AC3FB0"/>
    <w:rsid w:val="00AE025A"/>
    <w:rsid w:val="00AE0B37"/>
    <w:rsid w:val="00AE104B"/>
    <w:rsid w:val="00AE129B"/>
    <w:rsid w:val="00AE18F0"/>
    <w:rsid w:val="00AE29EB"/>
    <w:rsid w:val="00AE48FD"/>
    <w:rsid w:val="00AE4A67"/>
    <w:rsid w:val="00AF4525"/>
    <w:rsid w:val="00B01B68"/>
    <w:rsid w:val="00B17BA1"/>
    <w:rsid w:val="00B402B4"/>
    <w:rsid w:val="00B479DA"/>
    <w:rsid w:val="00B609BC"/>
    <w:rsid w:val="00BC49D3"/>
    <w:rsid w:val="00BC678D"/>
    <w:rsid w:val="00BD011C"/>
    <w:rsid w:val="00BD0C8F"/>
    <w:rsid w:val="00BD7756"/>
    <w:rsid w:val="00BF6B13"/>
    <w:rsid w:val="00BF7D85"/>
    <w:rsid w:val="00C345D4"/>
    <w:rsid w:val="00C410DE"/>
    <w:rsid w:val="00C54A90"/>
    <w:rsid w:val="00C618E3"/>
    <w:rsid w:val="00C71E53"/>
    <w:rsid w:val="00CB1918"/>
    <w:rsid w:val="00CB5164"/>
    <w:rsid w:val="00CB66E1"/>
    <w:rsid w:val="00CD66DA"/>
    <w:rsid w:val="00CE15EA"/>
    <w:rsid w:val="00CF592F"/>
    <w:rsid w:val="00CF7EDC"/>
    <w:rsid w:val="00D126F7"/>
    <w:rsid w:val="00D211DD"/>
    <w:rsid w:val="00D303C3"/>
    <w:rsid w:val="00D3412B"/>
    <w:rsid w:val="00D55094"/>
    <w:rsid w:val="00D61138"/>
    <w:rsid w:val="00D90DBB"/>
    <w:rsid w:val="00D91063"/>
    <w:rsid w:val="00D93526"/>
    <w:rsid w:val="00DA508F"/>
    <w:rsid w:val="00DD0D23"/>
    <w:rsid w:val="00DE4B48"/>
    <w:rsid w:val="00DF2624"/>
    <w:rsid w:val="00E022B8"/>
    <w:rsid w:val="00E0612E"/>
    <w:rsid w:val="00E14A22"/>
    <w:rsid w:val="00E1678A"/>
    <w:rsid w:val="00E170EC"/>
    <w:rsid w:val="00E212D6"/>
    <w:rsid w:val="00E34A2C"/>
    <w:rsid w:val="00E401AA"/>
    <w:rsid w:val="00E42C59"/>
    <w:rsid w:val="00E43E64"/>
    <w:rsid w:val="00E60FD6"/>
    <w:rsid w:val="00E65601"/>
    <w:rsid w:val="00E65E2D"/>
    <w:rsid w:val="00E67883"/>
    <w:rsid w:val="00E85229"/>
    <w:rsid w:val="00E95333"/>
    <w:rsid w:val="00EB0592"/>
    <w:rsid w:val="00EB16FC"/>
    <w:rsid w:val="00EC601A"/>
    <w:rsid w:val="00ED041A"/>
    <w:rsid w:val="00ED0995"/>
    <w:rsid w:val="00ED4689"/>
    <w:rsid w:val="00ED5CE6"/>
    <w:rsid w:val="00EE05C8"/>
    <w:rsid w:val="00EE1894"/>
    <w:rsid w:val="00EE3318"/>
    <w:rsid w:val="00F0290C"/>
    <w:rsid w:val="00F1014D"/>
    <w:rsid w:val="00F12B0F"/>
    <w:rsid w:val="00F24D98"/>
    <w:rsid w:val="00F24EB8"/>
    <w:rsid w:val="00F27471"/>
    <w:rsid w:val="00F635F8"/>
    <w:rsid w:val="00F636E5"/>
    <w:rsid w:val="00F64836"/>
    <w:rsid w:val="00F66163"/>
    <w:rsid w:val="00F743AD"/>
    <w:rsid w:val="00F84DE9"/>
    <w:rsid w:val="00F8519B"/>
    <w:rsid w:val="00FA07E6"/>
    <w:rsid w:val="00FB1B72"/>
    <w:rsid w:val="00FB244D"/>
    <w:rsid w:val="00FB7F2C"/>
    <w:rsid w:val="00FC39CB"/>
    <w:rsid w:val="00FE2663"/>
    <w:rsid w:val="00FE52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2B"/>
    <w:rPr>
      <w:rFonts w:ascii="Times New Roman" w:eastAsia="Times New Roman" w:hAnsi="Times New Roman"/>
      <w:sz w:val="24"/>
      <w:szCs w:val="24"/>
    </w:rPr>
  </w:style>
  <w:style w:type="paragraph" w:styleId="Ttulo1">
    <w:name w:val="heading 1"/>
    <w:basedOn w:val="Normal"/>
    <w:next w:val="Normal"/>
    <w:link w:val="Ttulo1Char"/>
    <w:uiPriority w:val="9"/>
    <w:qFormat/>
    <w:rsid w:val="00E43E6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qFormat/>
    <w:rsid w:val="00D3412B"/>
    <w:pPr>
      <w:keepNext/>
      <w:spacing w:before="240" w:after="60"/>
      <w:outlineLvl w:val="1"/>
    </w:pPr>
    <w:rPr>
      <w:rFonts w:ascii="Cambria" w:hAnsi="Cambria"/>
      <w:b/>
      <w:bCs/>
      <w:i/>
      <w:iCs/>
      <w:sz w:val="28"/>
      <w:szCs w:val="28"/>
    </w:rPr>
  </w:style>
  <w:style w:type="paragraph" w:styleId="Ttulo5">
    <w:name w:val="heading 5"/>
    <w:basedOn w:val="Normal"/>
    <w:next w:val="Normal"/>
    <w:link w:val="Ttulo5Char"/>
    <w:uiPriority w:val="9"/>
    <w:qFormat/>
    <w:rsid w:val="00D3412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unhideWhenUsed/>
    <w:qFormat/>
    <w:rsid w:val="00C618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D3412B"/>
    <w:rPr>
      <w:rFonts w:ascii="Cambria" w:eastAsia="Times New Roman" w:hAnsi="Cambria" w:cs="Times New Roman"/>
      <w:b/>
      <w:bCs/>
      <w:i/>
      <w:iCs/>
      <w:sz w:val="28"/>
      <w:szCs w:val="28"/>
      <w:lang w:eastAsia="pt-BR"/>
    </w:rPr>
  </w:style>
  <w:style w:type="character" w:customStyle="1" w:styleId="Ttulo5Char">
    <w:name w:val="Título 5 Char"/>
    <w:link w:val="Ttulo5"/>
    <w:uiPriority w:val="9"/>
    <w:rsid w:val="00D3412B"/>
    <w:rPr>
      <w:rFonts w:ascii="Calibri" w:eastAsia="Times New Roman" w:hAnsi="Calibri" w:cs="Times New Roman"/>
      <w:b/>
      <w:bCs/>
      <w:i/>
      <w:iCs/>
      <w:sz w:val="26"/>
      <w:szCs w:val="26"/>
      <w:lang w:eastAsia="pt-BR"/>
    </w:rPr>
  </w:style>
  <w:style w:type="paragraph" w:styleId="Rodap">
    <w:name w:val="footer"/>
    <w:basedOn w:val="Normal"/>
    <w:link w:val="RodapChar"/>
    <w:uiPriority w:val="99"/>
    <w:rsid w:val="00D3412B"/>
    <w:pPr>
      <w:tabs>
        <w:tab w:val="center" w:pos="4419"/>
        <w:tab w:val="right" w:pos="8838"/>
      </w:tabs>
    </w:pPr>
  </w:style>
  <w:style w:type="character" w:customStyle="1" w:styleId="RodapChar">
    <w:name w:val="Rodapé Char"/>
    <w:link w:val="Rodap"/>
    <w:uiPriority w:val="99"/>
    <w:rsid w:val="00D3412B"/>
    <w:rPr>
      <w:rFonts w:ascii="Times New Roman" w:eastAsia="Times New Roman" w:hAnsi="Times New Roman" w:cs="Times New Roman"/>
      <w:sz w:val="24"/>
      <w:szCs w:val="24"/>
      <w:lang w:eastAsia="pt-BR"/>
    </w:rPr>
  </w:style>
  <w:style w:type="character" w:styleId="Nmerodepgina">
    <w:name w:val="page number"/>
    <w:basedOn w:val="Fontepargpadro"/>
    <w:rsid w:val="00D3412B"/>
  </w:style>
  <w:style w:type="character" w:styleId="Hyperlink">
    <w:name w:val="Hyperlink"/>
    <w:rsid w:val="00D3412B"/>
    <w:rPr>
      <w:color w:val="0000FF"/>
      <w:u w:val="single"/>
    </w:rPr>
  </w:style>
  <w:style w:type="paragraph" w:customStyle="1" w:styleId="ContedodaTabela">
    <w:name w:val="Conteúdo da Tabela"/>
    <w:basedOn w:val="Corpodetexto"/>
    <w:rsid w:val="00D3412B"/>
    <w:pPr>
      <w:widowControl w:val="0"/>
      <w:suppressLineNumbers/>
      <w:suppressAutoHyphens/>
      <w:overflowPunct w:val="0"/>
      <w:autoSpaceDE w:val="0"/>
      <w:autoSpaceDN w:val="0"/>
      <w:adjustRightInd w:val="0"/>
      <w:spacing w:after="0"/>
      <w:jc w:val="both"/>
    </w:pPr>
    <w:rPr>
      <w:rFonts w:ascii="Arial" w:hAnsi="Arial"/>
      <w:szCs w:val="20"/>
    </w:rPr>
  </w:style>
  <w:style w:type="paragraph" w:customStyle="1" w:styleId="Default">
    <w:name w:val="Default"/>
    <w:rsid w:val="00D3412B"/>
    <w:pPr>
      <w:autoSpaceDE w:val="0"/>
      <w:autoSpaceDN w:val="0"/>
      <w:adjustRightInd w:val="0"/>
    </w:pPr>
    <w:rPr>
      <w:rFonts w:ascii="Arial" w:eastAsia="Times New Roman" w:hAnsi="Arial" w:cs="Arial"/>
      <w:color w:val="000000"/>
      <w:sz w:val="24"/>
      <w:szCs w:val="24"/>
    </w:rPr>
  </w:style>
  <w:style w:type="paragraph" w:styleId="Recuodecorpodetexto">
    <w:name w:val="Body Text Indent"/>
    <w:basedOn w:val="Normal"/>
    <w:link w:val="RecuodecorpodetextoChar"/>
    <w:rsid w:val="00D3412B"/>
    <w:pPr>
      <w:spacing w:after="120"/>
      <w:ind w:left="283"/>
    </w:pPr>
  </w:style>
  <w:style w:type="character" w:customStyle="1" w:styleId="RecuodecorpodetextoChar">
    <w:name w:val="Recuo de corpo de texto Char"/>
    <w:link w:val="Recuodecorpodetexto"/>
    <w:rsid w:val="00D3412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D3412B"/>
    <w:pPr>
      <w:spacing w:after="120"/>
    </w:pPr>
  </w:style>
  <w:style w:type="character" w:customStyle="1" w:styleId="CorpodetextoChar">
    <w:name w:val="Corpo de texto Char"/>
    <w:link w:val="Corpodetexto"/>
    <w:uiPriority w:val="99"/>
    <w:semiHidden/>
    <w:rsid w:val="00D3412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1FCF"/>
    <w:rPr>
      <w:rFonts w:ascii="Tahoma" w:hAnsi="Tahoma" w:cs="Tahoma"/>
      <w:sz w:val="16"/>
      <w:szCs w:val="16"/>
    </w:rPr>
  </w:style>
  <w:style w:type="character" w:customStyle="1" w:styleId="TextodebaloChar">
    <w:name w:val="Texto de balão Char"/>
    <w:link w:val="Textodebalo"/>
    <w:uiPriority w:val="99"/>
    <w:semiHidden/>
    <w:rsid w:val="005A1FCF"/>
    <w:rPr>
      <w:rFonts w:ascii="Tahoma" w:eastAsia="Times New Roman" w:hAnsi="Tahoma" w:cs="Tahoma"/>
      <w:sz w:val="16"/>
      <w:szCs w:val="16"/>
      <w:lang w:eastAsia="pt-BR"/>
    </w:rPr>
  </w:style>
  <w:style w:type="table" w:styleId="Tabelacomgrade">
    <w:name w:val="Table Grid"/>
    <w:basedOn w:val="Tabelanormal"/>
    <w:uiPriority w:val="59"/>
    <w:rsid w:val="0008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6968"/>
  </w:style>
  <w:style w:type="character" w:styleId="nfase">
    <w:name w:val="Emphasis"/>
    <w:uiPriority w:val="20"/>
    <w:qFormat/>
    <w:rsid w:val="000F6968"/>
    <w:rPr>
      <w:i/>
      <w:iCs/>
    </w:rPr>
  </w:style>
  <w:style w:type="paragraph" w:styleId="NormalWeb">
    <w:name w:val="Normal (Web)"/>
    <w:basedOn w:val="Normal"/>
    <w:uiPriority w:val="99"/>
    <w:rsid w:val="005501D3"/>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BF7D85"/>
    <w:rPr>
      <w:sz w:val="22"/>
      <w:szCs w:val="22"/>
      <w:lang w:eastAsia="en-US"/>
    </w:rPr>
  </w:style>
  <w:style w:type="paragraph" w:styleId="Cabealho">
    <w:name w:val="header"/>
    <w:basedOn w:val="Normal"/>
    <w:link w:val="CabealhoChar"/>
    <w:unhideWhenUsed/>
    <w:rsid w:val="00224DC6"/>
    <w:pPr>
      <w:tabs>
        <w:tab w:val="center" w:pos="4252"/>
        <w:tab w:val="right" w:pos="8504"/>
      </w:tabs>
    </w:pPr>
  </w:style>
  <w:style w:type="character" w:customStyle="1" w:styleId="CabealhoChar">
    <w:name w:val="Cabeçalho Char"/>
    <w:link w:val="Cabealho"/>
    <w:rsid w:val="00224DC6"/>
    <w:rPr>
      <w:rFonts w:ascii="Times New Roman" w:eastAsia="Times New Roman" w:hAnsi="Times New Roman" w:cs="Times New Roman"/>
      <w:sz w:val="24"/>
      <w:szCs w:val="24"/>
      <w:lang w:eastAsia="pt-BR"/>
    </w:rPr>
  </w:style>
  <w:style w:type="character" w:styleId="Forte">
    <w:name w:val="Strong"/>
    <w:uiPriority w:val="22"/>
    <w:qFormat/>
    <w:rsid w:val="006B7B10"/>
    <w:rPr>
      <w:b/>
      <w:bCs/>
    </w:rPr>
  </w:style>
  <w:style w:type="paragraph" w:customStyle="1" w:styleId="xmsonormal">
    <w:name w:val="x_msonormal"/>
    <w:basedOn w:val="Normal"/>
    <w:rsid w:val="00A039F6"/>
    <w:pPr>
      <w:spacing w:before="100" w:beforeAutospacing="1" w:after="100" w:afterAutospacing="1"/>
    </w:pPr>
  </w:style>
  <w:style w:type="paragraph" w:styleId="PargrafodaLista">
    <w:name w:val="List Paragraph"/>
    <w:basedOn w:val="Normal"/>
    <w:uiPriority w:val="34"/>
    <w:qFormat/>
    <w:rsid w:val="00384704"/>
    <w:pPr>
      <w:ind w:left="720"/>
      <w:contextualSpacing/>
    </w:pPr>
  </w:style>
  <w:style w:type="character" w:customStyle="1" w:styleId="Ttulo1Char">
    <w:name w:val="Título 1 Char"/>
    <w:link w:val="Ttulo1"/>
    <w:uiPriority w:val="9"/>
    <w:rsid w:val="00E43E64"/>
    <w:rPr>
      <w:rFonts w:ascii="Cambria" w:eastAsia="Times New Roman" w:hAnsi="Cambria" w:cs="Times New Roman"/>
      <w:b/>
      <w:bCs/>
      <w:color w:val="365F91"/>
      <w:sz w:val="28"/>
      <w:szCs w:val="28"/>
      <w:lang w:eastAsia="pt-BR"/>
    </w:rPr>
  </w:style>
  <w:style w:type="paragraph" w:customStyle="1" w:styleId="Contedodetabela">
    <w:name w:val="Conteúdo de tabela"/>
    <w:basedOn w:val="Normal"/>
    <w:rsid w:val="00377E64"/>
    <w:pPr>
      <w:widowControl w:val="0"/>
      <w:suppressLineNumbers/>
      <w:suppressAutoHyphens/>
    </w:pPr>
    <w:rPr>
      <w:rFonts w:eastAsia="Arial Unicode MS" w:cs="Lucida Sans"/>
      <w:kern w:val="1"/>
      <w:lang w:eastAsia="hi-IN" w:bidi="hi-IN"/>
    </w:rPr>
  </w:style>
  <w:style w:type="character" w:customStyle="1" w:styleId="Ttulo8Char">
    <w:name w:val="Título 8 Char"/>
    <w:basedOn w:val="Fontepargpadro"/>
    <w:link w:val="Ttulo8"/>
    <w:uiPriority w:val="9"/>
    <w:rsid w:val="00C618E3"/>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2B"/>
    <w:rPr>
      <w:rFonts w:ascii="Times New Roman" w:eastAsia="Times New Roman" w:hAnsi="Times New Roman"/>
      <w:sz w:val="24"/>
      <w:szCs w:val="24"/>
    </w:rPr>
  </w:style>
  <w:style w:type="paragraph" w:styleId="Ttulo1">
    <w:name w:val="heading 1"/>
    <w:basedOn w:val="Normal"/>
    <w:next w:val="Normal"/>
    <w:link w:val="Ttulo1Char"/>
    <w:uiPriority w:val="9"/>
    <w:qFormat/>
    <w:rsid w:val="00E43E6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qFormat/>
    <w:rsid w:val="00D3412B"/>
    <w:pPr>
      <w:keepNext/>
      <w:spacing w:before="240" w:after="60"/>
      <w:outlineLvl w:val="1"/>
    </w:pPr>
    <w:rPr>
      <w:rFonts w:ascii="Cambria" w:hAnsi="Cambria"/>
      <w:b/>
      <w:bCs/>
      <w:i/>
      <w:iCs/>
      <w:sz w:val="28"/>
      <w:szCs w:val="28"/>
    </w:rPr>
  </w:style>
  <w:style w:type="paragraph" w:styleId="Ttulo5">
    <w:name w:val="heading 5"/>
    <w:basedOn w:val="Normal"/>
    <w:next w:val="Normal"/>
    <w:link w:val="Ttulo5Char"/>
    <w:uiPriority w:val="9"/>
    <w:qFormat/>
    <w:rsid w:val="00D3412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unhideWhenUsed/>
    <w:qFormat/>
    <w:rsid w:val="00C618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D3412B"/>
    <w:rPr>
      <w:rFonts w:ascii="Cambria" w:eastAsia="Times New Roman" w:hAnsi="Cambria" w:cs="Times New Roman"/>
      <w:b/>
      <w:bCs/>
      <w:i/>
      <w:iCs/>
      <w:sz w:val="28"/>
      <w:szCs w:val="28"/>
      <w:lang w:eastAsia="pt-BR"/>
    </w:rPr>
  </w:style>
  <w:style w:type="character" w:customStyle="1" w:styleId="Ttulo5Char">
    <w:name w:val="Título 5 Char"/>
    <w:link w:val="Ttulo5"/>
    <w:uiPriority w:val="9"/>
    <w:rsid w:val="00D3412B"/>
    <w:rPr>
      <w:rFonts w:ascii="Calibri" w:eastAsia="Times New Roman" w:hAnsi="Calibri" w:cs="Times New Roman"/>
      <w:b/>
      <w:bCs/>
      <w:i/>
      <w:iCs/>
      <w:sz w:val="26"/>
      <w:szCs w:val="26"/>
      <w:lang w:eastAsia="pt-BR"/>
    </w:rPr>
  </w:style>
  <w:style w:type="paragraph" w:styleId="Rodap">
    <w:name w:val="footer"/>
    <w:basedOn w:val="Normal"/>
    <w:link w:val="RodapChar"/>
    <w:uiPriority w:val="99"/>
    <w:rsid w:val="00D3412B"/>
    <w:pPr>
      <w:tabs>
        <w:tab w:val="center" w:pos="4419"/>
        <w:tab w:val="right" w:pos="8838"/>
      </w:tabs>
    </w:pPr>
  </w:style>
  <w:style w:type="character" w:customStyle="1" w:styleId="RodapChar">
    <w:name w:val="Rodapé Char"/>
    <w:link w:val="Rodap"/>
    <w:uiPriority w:val="99"/>
    <w:rsid w:val="00D3412B"/>
    <w:rPr>
      <w:rFonts w:ascii="Times New Roman" w:eastAsia="Times New Roman" w:hAnsi="Times New Roman" w:cs="Times New Roman"/>
      <w:sz w:val="24"/>
      <w:szCs w:val="24"/>
      <w:lang w:eastAsia="pt-BR"/>
    </w:rPr>
  </w:style>
  <w:style w:type="character" w:styleId="Nmerodepgina">
    <w:name w:val="page number"/>
    <w:basedOn w:val="Fontepargpadro"/>
    <w:rsid w:val="00D3412B"/>
  </w:style>
  <w:style w:type="character" w:styleId="Hyperlink">
    <w:name w:val="Hyperlink"/>
    <w:rsid w:val="00D3412B"/>
    <w:rPr>
      <w:color w:val="0000FF"/>
      <w:u w:val="single"/>
    </w:rPr>
  </w:style>
  <w:style w:type="paragraph" w:customStyle="1" w:styleId="ContedodaTabela">
    <w:name w:val="Conteúdo da Tabela"/>
    <w:basedOn w:val="Corpodetexto"/>
    <w:rsid w:val="00D3412B"/>
    <w:pPr>
      <w:widowControl w:val="0"/>
      <w:suppressLineNumbers/>
      <w:suppressAutoHyphens/>
      <w:overflowPunct w:val="0"/>
      <w:autoSpaceDE w:val="0"/>
      <w:autoSpaceDN w:val="0"/>
      <w:adjustRightInd w:val="0"/>
      <w:spacing w:after="0"/>
      <w:jc w:val="both"/>
    </w:pPr>
    <w:rPr>
      <w:rFonts w:ascii="Arial" w:hAnsi="Arial"/>
      <w:szCs w:val="20"/>
    </w:rPr>
  </w:style>
  <w:style w:type="paragraph" w:customStyle="1" w:styleId="Default">
    <w:name w:val="Default"/>
    <w:rsid w:val="00D3412B"/>
    <w:pPr>
      <w:autoSpaceDE w:val="0"/>
      <w:autoSpaceDN w:val="0"/>
      <w:adjustRightInd w:val="0"/>
    </w:pPr>
    <w:rPr>
      <w:rFonts w:ascii="Arial" w:eastAsia="Times New Roman" w:hAnsi="Arial" w:cs="Arial"/>
      <w:color w:val="000000"/>
      <w:sz w:val="24"/>
      <w:szCs w:val="24"/>
    </w:rPr>
  </w:style>
  <w:style w:type="paragraph" w:styleId="Recuodecorpodetexto">
    <w:name w:val="Body Text Indent"/>
    <w:basedOn w:val="Normal"/>
    <w:link w:val="RecuodecorpodetextoChar"/>
    <w:rsid w:val="00D3412B"/>
    <w:pPr>
      <w:spacing w:after="120"/>
      <w:ind w:left="283"/>
    </w:pPr>
  </w:style>
  <w:style w:type="character" w:customStyle="1" w:styleId="RecuodecorpodetextoChar">
    <w:name w:val="Recuo de corpo de texto Char"/>
    <w:link w:val="Recuodecorpodetexto"/>
    <w:rsid w:val="00D3412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D3412B"/>
    <w:pPr>
      <w:spacing w:after="120"/>
    </w:pPr>
  </w:style>
  <w:style w:type="character" w:customStyle="1" w:styleId="CorpodetextoChar">
    <w:name w:val="Corpo de texto Char"/>
    <w:link w:val="Corpodetexto"/>
    <w:uiPriority w:val="99"/>
    <w:semiHidden/>
    <w:rsid w:val="00D3412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1FCF"/>
    <w:rPr>
      <w:rFonts w:ascii="Tahoma" w:hAnsi="Tahoma" w:cs="Tahoma"/>
      <w:sz w:val="16"/>
      <w:szCs w:val="16"/>
    </w:rPr>
  </w:style>
  <w:style w:type="character" w:customStyle="1" w:styleId="TextodebaloChar">
    <w:name w:val="Texto de balão Char"/>
    <w:link w:val="Textodebalo"/>
    <w:uiPriority w:val="99"/>
    <w:semiHidden/>
    <w:rsid w:val="005A1FCF"/>
    <w:rPr>
      <w:rFonts w:ascii="Tahoma" w:eastAsia="Times New Roman" w:hAnsi="Tahoma" w:cs="Tahoma"/>
      <w:sz w:val="16"/>
      <w:szCs w:val="16"/>
      <w:lang w:eastAsia="pt-BR"/>
    </w:rPr>
  </w:style>
  <w:style w:type="table" w:styleId="Tabelacomgrade">
    <w:name w:val="Table Grid"/>
    <w:basedOn w:val="Tabelanormal"/>
    <w:uiPriority w:val="59"/>
    <w:rsid w:val="0008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6968"/>
  </w:style>
  <w:style w:type="character" w:styleId="nfase">
    <w:name w:val="Emphasis"/>
    <w:uiPriority w:val="20"/>
    <w:qFormat/>
    <w:rsid w:val="000F6968"/>
    <w:rPr>
      <w:i/>
      <w:iCs/>
    </w:rPr>
  </w:style>
  <w:style w:type="paragraph" w:styleId="NormalWeb">
    <w:name w:val="Normal (Web)"/>
    <w:basedOn w:val="Normal"/>
    <w:uiPriority w:val="99"/>
    <w:rsid w:val="005501D3"/>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BF7D85"/>
    <w:rPr>
      <w:sz w:val="22"/>
      <w:szCs w:val="22"/>
      <w:lang w:eastAsia="en-US"/>
    </w:rPr>
  </w:style>
  <w:style w:type="paragraph" w:styleId="Cabealho">
    <w:name w:val="header"/>
    <w:basedOn w:val="Normal"/>
    <w:link w:val="CabealhoChar"/>
    <w:unhideWhenUsed/>
    <w:rsid w:val="00224DC6"/>
    <w:pPr>
      <w:tabs>
        <w:tab w:val="center" w:pos="4252"/>
        <w:tab w:val="right" w:pos="8504"/>
      </w:tabs>
    </w:pPr>
  </w:style>
  <w:style w:type="character" w:customStyle="1" w:styleId="CabealhoChar">
    <w:name w:val="Cabeçalho Char"/>
    <w:link w:val="Cabealho"/>
    <w:rsid w:val="00224DC6"/>
    <w:rPr>
      <w:rFonts w:ascii="Times New Roman" w:eastAsia="Times New Roman" w:hAnsi="Times New Roman" w:cs="Times New Roman"/>
      <w:sz w:val="24"/>
      <w:szCs w:val="24"/>
      <w:lang w:eastAsia="pt-BR"/>
    </w:rPr>
  </w:style>
  <w:style w:type="character" w:styleId="Forte">
    <w:name w:val="Strong"/>
    <w:uiPriority w:val="22"/>
    <w:qFormat/>
    <w:rsid w:val="006B7B10"/>
    <w:rPr>
      <w:b/>
      <w:bCs/>
    </w:rPr>
  </w:style>
  <w:style w:type="paragraph" w:customStyle="1" w:styleId="xmsonormal">
    <w:name w:val="x_msonormal"/>
    <w:basedOn w:val="Normal"/>
    <w:rsid w:val="00A039F6"/>
    <w:pPr>
      <w:spacing w:before="100" w:beforeAutospacing="1" w:after="100" w:afterAutospacing="1"/>
    </w:pPr>
  </w:style>
  <w:style w:type="paragraph" w:styleId="PargrafodaLista">
    <w:name w:val="List Paragraph"/>
    <w:basedOn w:val="Normal"/>
    <w:uiPriority w:val="34"/>
    <w:qFormat/>
    <w:rsid w:val="00384704"/>
    <w:pPr>
      <w:ind w:left="720"/>
      <w:contextualSpacing/>
    </w:pPr>
  </w:style>
  <w:style w:type="character" w:customStyle="1" w:styleId="Ttulo1Char">
    <w:name w:val="Título 1 Char"/>
    <w:link w:val="Ttulo1"/>
    <w:uiPriority w:val="9"/>
    <w:rsid w:val="00E43E64"/>
    <w:rPr>
      <w:rFonts w:ascii="Cambria" w:eastAsia="Times New Roman" w:hAnsi="Cambria" w:cs="Times New Roman"/>
      <w:b/>
      <w:bCs/>
      <w:color w:val="365F91"/>
      <w:sz w:val="28"/>
      <w:szCs w:val="28"/>
      <w:lang w:eastAsia="pt-BR"/>
    </w:rPr>
  </w:style>
  <w:style w:type="paragraph" w:customStyle="1" w:styleId="Contedodetabela">
    <w:name w:val="Conteúdo de tabela"/>
    <w:basedOn w:val="Normal"/>
    <w:rsid w:val="00377E64"/>
    <w:pPr>
      <w:widowControl w:val="0"/>
      <w:suppressLineNumbers/>
      <w:suppressAutoHyphens/>
    </w:pPr>
    <w:rPr>
      <w:rFonts w:eastAsia="Arial Unicode MS" w:cs="Lucida Sans"/>
      <w:kern w:val="1"/>
      <w:lang w:eastAsia="hi-IN" w:bidi="hi-IN"/>
    </w:rPr>
  </w:style>
  <w:style w:type="character" w:customStyle="1" w:styleId="Ttulo8Char">
    <w:name w:val="Título 8 Char"/>
    <w:basedOn w:val="Fontepargpadro"/>
    <w:link w:val="Ttulo8"/>
    <w:uiPriority w:val="9"/>
    <w:rsid w:val="00C618E3"/>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7735">
      <w:bodyDiv w:val="1"/>
      <w:marLeft w:val="0"/>
      <w:marRight w:val="0"/>
      <w:marTop w:val="0"/>
      <w:marBottom w:val="0"/>
      <w:divBdr>
        <w:top w:val="none" w:sz="0" w:space="0" w:color="auto"/>
        <w:left w:val="none" w:sz="0" w:space="0" w:color="auto"/>
        <w:bottom w:val="none" w:sz="0" w:space="0" w:color="auto"/>
        <w:right w:val="none" w:sz="0" w:space="0" w:color="auto"/>
      </w:divBdr>
    </w:div>
    <w:div w:id="181938128">
      <w:bodyDiv w:val="1"/>
      <w:marLeft w:val="0"/>
      <w:marRight w:val="0"/>
      <w:marTop w:val="0"/>
      <w:marBottom w:val="0"/>
      <w:divBdr>
        <w:top w:val="none" w:sz="0" w:space="0" w:color="auto"/>
        <w:left w:val="none" w:sz="0" w:space="0" w:color="auto"/>
        <w:bottom w:val="none" w:sz="0" w:space="0" w:color="auto"/>
        <w:right w:val="none" w:sz="0" w:space="0" w:color="auto"/>
      </w:divBdr>
    </w:div>
    <w:div w:id="278878488">
      <w:bodyDiv w:val="1"/>
      <w:marLeft w:val="0"/>
      <w:marRight w:val="0"/>
      <w:marTop w:val="0"/>
      <w:marBottom w:val="0"/>
      <w:divBdr>
        <w:top w:val="none" w:sz="0" w:space="0" w:color="auto"/>
        <w:left w:val="none" w:sz="0" w:space="0" w:color="auto"/>
        <w:bottom w:val="none" w:sz="0" w:space="0" w:color="auto"/>
        <w:right w:val="none" w:sz="0" w:space="0" w:color="auto"/>
      </w:divBdr>
    </w:div>
    <w:div w:id="306278885">
      <w:bodyDiv w:val="1"/>
      <w:marLeft w:val="0"/>
      <w:marRight w:val="0"/>
      <w:marTop w:val="0"/>
      <w:marBottom w:val="0"/>
      <w:divBdr>
        <w:top w:val="none" w:sz="0" w:space="0" w:color="auto"/>
        <w:left w:val="none" w:sz="0" w:space="0" w:color="auto"/>
        <w:bottom w:val="none" w:sz="0" w:space="0" w:color="auto"/>
        <w:right w:val="none" w:sz="0" w:space="0" w:color="auto"/>
      </w:divBdr>
    </w:div>
    <w:div w:id="440800994">
      <w:bodyDiv w:val="1"/>
      <w:marLeft w:val="0"/>
      <w:marRight w:val="0"/>
      <w:marTop w:val="0"/>
      <w:marBottom w:val="0"/>
      <w:divBdr>
        <w:top w:val="none" w:sz="0" w:space="0" w:color="auto"/>
        <w:left w:val="none" w:sz="0" w:space="0" w:color="auto"/>
        <w:bottom w:val="none" w:sz="0" w:space="0" w:color="auto"/>
        <w:right w:val="none" w:sz="0" w:space="0" w:color="auto"/>
      </w:divBdr>
    </w:div>
    <w:div w:id="795486992">
      <w:bodyDiv w:val="1"/>
      <w:marLeft w:val="0"/>
      <w:marRight w:val="0"/>
      <w:marTop w:val="0"/>
      <w:marBottom w:val="0"/>
      <w:divBdr>
        <w:top w:val="none" w:sz="0" w:space="0" w:color="auto"/>
        <w:left w:val="none" w:sz="0" w:space="0" w:color="auto"/>
        <w:bottom w:val="none" w:sz="0" w:space="0" w:color="auto"/>
        <w:right w:val="none" w:sz="0" w:space="0" w:color="auto"/>
      </w:divBdr>
    </w:div>
    <w:div w:id="1007438216">
      <w:bodyDiv w:val="1"/>
      <w:marLeft w:val="0"/>
      <w:marRight w:val="0"/>
      <w:marTop w:val="0"/>
      <w:marBottom w:val="0"/>
      <w:divBdr>
        <w:top w:val="none" w:sz="0" w:space="0" w:color="auto"/>
        <w:left w:val="none" w:sz="0" w:space="0" w:color="auto"/>
        <w:bottom w:val="none" w:sz="0" w:space="0" w:color="auto"/>
        <w:right w:val="none" w:sz="0" w:space="0" w:color="auto"/>
      </w:divBdr>
    </w:div>
    <w:div w:id="1044985810">
      <w:bodyDiv w:val="1"/>
      <w:marLeft w:val="0"/>
      <w:marRight w:val="0"/>
      <w:marTop w:val="0"/>
      <w:marBottom w:val="0"/>
      <w:divBdr>
        <w:top w:val="none" w:sz="0" w:space="0" w:color="auto"/>
        <w:left w:val="none" w:sz="0" w:space="0" w:color="auto"/>
        <w:bottom w:val="none" w:sz="0" w:space="0" w:color="auto"/>
        <w:right w:val="none" w:sz="0" w:space="0" w:color="auto"/>
      </w:divBdr>
    </w:div>
    <w:div w:id="1228146712">
      <w:bodyDiv w:val="1"/>
      <w:marLeft w:val="0"/>
      <w:marRight w:val="0"/>
      <w:marTop w:val="0"/>
      <w:marBottom w:val="0"/>
      <w:divBdr>
        <w:top w:val="none" w:sz="0" w:space="0" w:color="auto"/>
        <w:left w:val="none" w:sz="0" w:space="0" w:color="auto"/>
        <w:bottom w:val="none" w:sz="0" w:space="0" w:color="auto"/>
        <w:right w:val="none" w:sz="0" w:space="0" w:color="auto"/>
      </w:divBdr>
    </w:div>
    <w:div w:id="16709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ecadm@hotmail.com" TargetMode="External"/><Relationship Id="rId18" Type="http://schemas.openxmlformats.org/officeDocument/2006/relationships/hyperlink" Target="http://www.diariomunicipal.sc.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onsultec.listaeditais.com.br" TargetMode="External"/><Relationship Id="rId17" Type="http://schemas.openxmlformats.org/officeDocument/2006/relationships/hyperlink" Target="mailto:consultecadm@hotmail.com" TargetMode="External"/><Relationship Id="rId2" Type="http://schemas.openxmlformats.org/officeDocument/2006/relationships/numbering" Target="numbering.xml"/><Relationship Id="rId16" Type="http://schemas.openxmlformats.org/officeDocument/2006/relationships/hyperlink" Target="https://consultec.listaeditais.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ec.listaeditais.com.br" TargetMode="External"/><Relationship Id="rId5" Type="http://schemas.openxmlformats.org/officeDocument/2006/relationships/settings" Target="settings.xml"/><Relationship Id="rId15" Type="http://schemas.openxmlformats.org/officeDocument/2006/relationships/hyperlink" Target="https://consultec.listaeditais.com.br" TargetMode="External"/><Relationship Id="rId23" Type="http://schemas.openxmlformats.org/officeDocument/2006/relationships/theme" Target="theme/theme1.xml"/><Relationship Id="rId10" Type="http://schemas.openxmlformats.org/officeDocument/2006/relationships/hyperlink" Target="https://consultec.listaeditais.com.br/" TargetMode="External"/><Relationship Id="rId19" Type="http://schemas.openxmlformats.org/officeDocument/2006/relationships/hyperlink" Target="http://www.salete.sc.gov.br" TargetMode="External"/><Relationship Id="rId4" Type="http://schemas.microsoft.com/office/2007/relationships/stylesWithEffects" Target="stylesWithEffects.xml"/><Relationship Id="rId9" Type="http://schemas.openxmlformats.org/officeDocument/2006/relationships/hyperlink" Target="http://www.salete.sc.gov.br" TargetMode="External"/><Relationship Id="rId14" Type="http://schemas.openxmlformats.org/officeDocument/2006/relationships/hyperlink" Target="http://www.salete.sc.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36AF-4BFB-4A51-B46B-9A3A94A9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6660</Words>
  <Characters>35964</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42539</CharactersWithSpaces>
  <SharedDoc>false</SharedDoc>
  <HLinks>
    <vt:vector size="48" baseType="variant">
      <vt:variant>
        <vt:i4>5505138</vt:i4>
      </vt:variant>
      <vt:variant>
        <vt:i4>21</vt:i4>
      </vt:variant>
      <vt:variant>
        <vt:i4>0</vt:i4>
      </vt:variant>
      <vt:variant>
        <vt:i4>5</vt:i4>
      </vt:variant>
      <vt:variant>
        <vt:lpwstr>mailto:saude@salete.sc.gov.br</vt:lpwstr>
      </vt:variant>
      <vt:variant>
        <vt:lpwstr/>
      </vt:variant>
      <vt:variant>
        <vt:i4>5308511</vt:i4>
      </vt:variant>
      <vt:variant>
        <vt:i4>18</vt:i4>
      </vt:variant>
      <vt:variant>
        <vt:i4>0</vt:i4>
      </vt:variant>
      <vt:variant>
        <vt:i4>5</vt:i4>
      </vt:variant>
      <vt:variant>
        <vt:lpwstr>http://www.salete.sc.gov.br/</vt:lpwstr>
      </vt:variant>
      <vt:variant>
        <vt:lpwstr/>
      </vt:variant>
      <vt:variant>
        <vt:i4>5505138</vt:i4>
      </vt:variant>
      <vt:variant>
        <vt:i4>15</vt:i4>
      </vt:variant>
      <vt:variant>
        <vt:i4>0</vt:i4>
      </vt:variant>
      <vt:variant>
        <vt:i4>5</vt:i4>
      </vt:variant>
      <vt:variant>
        <vt:lpwstr>mailto:saude@salete.sc.gov.br</vt:lpwstr>
      </vt:variant>
      <vt:variant>
        <vt:lpwstr/>
      </vt:variant>
      <vt:variant>
        <vt:i4>5308511</vt:i4>
      </vt:variant>
      <vt:variant>
        <vt:i4>12</vt:i4>
      </vt:variant>
      <vt:variant>
        <vt:i4>0</vt:i4>
      </vt:variant>
      <vt:variant>
        <vt:i4>5</vt:i4>
      </vt:variant>
      <vt:variant>
        <vt:lpwstr>http://www.salete.sc.gov.br/</vt:lpwstr>
      </vt:variant>
      <vt:variant>
        <vt:lpwstr/>
      </vt:variant>
      <vt:variant>
        <vt:i4>1441873</vt:i4>
      </vt:variant>
      <vt:variant>
        <vt:i4>9</vt:i4>
      </vt:variant>
      <vt:variant>
        <vt:i4>0</vt:i4>
      </vt:variant>
      <vt:variant>
        <vt:i4>5</vt:i4>
      </vt:variant>
      <vt:variant>
        <vt:lpwstr>http://www.ctrlinf.inf.br/salete</vt:lpwstr>
      </vt:variant>
      <vt:variant>
        <vt:lpwstr/>
      </vt:variant>
      <vt:variant>
        <vt:i4>4063285</vt:i4>
      </vt:variant>
      <vt:variant>
        <vt:i4>6</vt:i4>
      </vt:variant>
      <vt:variant>
        <vt:i4>0</vt:i4>
      </vt:variant>
      <vt:variant>
        <vt:i4>5</vt:i4>
      </vt:variant>
      <vt:variant>
        <vt:lpwstr>http://www.pousoredondo.sc.gov.br/</vt:lpwstr>
      </vt:variant>
      <vt:variant>
        <vt:lpwstr/>
      </vt:variant>
      <vt:variant>
        <vt:i4>4063285</vt:i4>
      </vt:variant>
      <vt:variant>
        <vt:i4>3</vt:i4>
      </vt:variant>
      <vt:variant>
        <vt:i4>0</vt:i4>
      </vt:variant>
      <vt:variant>
        <vt:i4>5</vt:i4>
      </vt:variant>
      <vt:variant>
        <vt:lpwstr>http://www.pousoredondo.sc.gov.br/</vt:lpwstr>
      </vt:variant>
      <vt:variant>
        <vt:lpwstr/>
      </vt:variant>
      <vt:variant>
        <vt:i4>5308511</vt:i4>
      </vt:variant>
      <vt:variant>
        <vt:i4>0</vt:i4>
      </vt:variant>
      <vt:variant>
        <vt:i4>0</vt:i4>
      </vt:variant>
      <vt:variant>
        <vt:i4>5</vt:i4>
      </vt:variant>
      <vt:variant>
        <vt:lpwstr>http://www.salete.sc.gov.br/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cp:lastModifiedBy>
  <cp:revision>5</cp:revision>
  <cp:lastPrinted>2017-01-31T14:44:00Z</cp:lastPrinted>
  <dcterms:created xsi:type="dcterms:W3CDTF">2019-02-06T15:51:00Z</dcterms:created>
  <dcterms:modified xsi:type="dcterms:W3CDTF">2019-02-08T14:26:00Z</dcterms:modified>
</cp:coreProperties>
</file>